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F26A" w14:textId="07046519" w:rsidR="00695C8E" w:rsidRDefault="008E6361" w:rsidP="002C7A26">
      <w:pPr>
        <w:jc w:val="center"/>
        <w:rPr>
          <w:rFonts w:ascii="Times New Roman" w:hAnsi="Times New Roman" w:cs="Times New Roman"/>
          <w:b/>
          <w:sz w:val="28"/>
        </w:rPr>
      </w:pPr>
      <w:r w:rsidRPr="00501A43">
        <w:rPr>
          <w:rFonts w:ascii="Times New Roman" w:hAnsi="Times New Roman" w:cs="Times New Roman"/>
          <w:b/>
          <w:sz w:val="28"/>
        </w:rPr>
        <w:t>Instructional Material</w:t>
      </w:r>
      <w:r w:rsidR="000B276E">
        <w:rPr>
          <w:rFonts w:ascii="Times New Roman" w:hAnsi="Times New Roman" w:cs="Times New Roman"/>
          <w:b/>
          <w:sz w:val="28"/>
        </w:rPr>
        <w:t>s</w:t>
      </w:r>
    </w:p>
    <w:p w14:paraId="1F7D866E" w14:textId="77777777" w:rsidR="008E6361" w:rsidRPr="00501A43" w:rsidRDefault="00695C8E" w:rsidP="008E6361">
      <w:pPr>
        <w:jc w:val="center"/>
        <w:rPr>
          <w:rFonts w:ascii="Times New Roman" w:hAnsi="Times New Roman" w:cs="Times New Roman"/>
          <w:b/>
          <w:sz w:val="28"/>
        </w:rPr>
      </w:pPr>
      <w:r>
        <w:rPr>
          <w:rFonts w:ascii="Times New Roman" w:hAnsi="Times New Roman" w:cs="Times New Roman"/>
          <w:b/>
          <w:sz w:val="28"/>
        </w:rPr>
        <w:t>Universal Design Learning (</w:t>
      </w:r>
      <w:r w:rsidR="008E6361" w:rsidRPr="00501A43">
        <w:rPr>
          <w:rFonts w:ascii="Times New Roman" w:hAnsi="Times New Roman" w:cs="Times New Roman"/>
          <w:b/>
          <w:sz w:val="28"/>
        </w:rPr>
        <w:t>UDL</w:t>
      </w:r>
      <w:r>
        <w:rPr>
          <w:rFonts w:ascii="Times New Roman" w:hAnsi="Times New Roman" w:cs="Times New Roman"/>
          <w:b/>
          <w:sz w:val="28"/>
        </w:rPr>
        <w:t>)</w:t>
      </w:r>
      <w:r w:rsidR="008E6361" w:rsidRPr="00501A43">
        <w:rPr>
          <w:rFonts w:ascii="Times New Roman" w:hAnsi="Times New Roman" w:cs="Times New Roman"/>
          <w:b/>
          <w:sz w:val="28"/>
        </w:rPr>
        <w:t xml:space="preserve"> Questionnaire</w:t>
      </w:r>
    </w:p>
    <w:p w14:paraId="2D9AED19" w14:textId="77777777" w:rsidR="007543C7" w:rsidRPr="00501A43" w:rsidRDefault="007543C7" w:rsidP="007543C7">
      <w:pPr>
        <w:spacing w:after="0" w:line="240" w:lineRule="auto"/>
        <w:rPr>
          <w:rFonts w:ascii="Times New Roman" w:hAnsi="Times New Roman" w:cs="Times New Roman"/>
          <w:b/>
        </w:rPr>
      </w:pPr>
    </w:p>
    <w:p w14:paraId="2B86A855" w14:textId="77777777" w:rsidR="007543C7" w:rsidRPr="00501A43" w:rsidRDefault="00467BDE" w:rsidP="007543C7">
      <w:pPr>
        <w:spacing w:after="0" w:line="240" w:lineRule="auto"/>
        <w:rPr>
          <w:rFonts w:ascii="Times New Roman" w:hAnsi="Times New Roman" w:cs="Times New Roman"/>
          <w:b/>
          <w:sz w:val="26"/>
          <w:szCs w:val="26"/>
        </w:rPr>
      </w:pPr>
      <w:r>
        <w:rPr>
          <w:rFonts w:ascii="Times New Roman" w:hAnsi="Times New Roman" w:cs="Times New Roman"/>
          <w:b/>
          <w:sz w:val="26"/>
          <w:szCs w:val="26"/>
        </w:rPr>
        <w:t>Name of Reviewer</w:t>
      </w:r>
      <w:r w:rsidR="007543C7" w:rsidRPr="00501A43">
        <w:rPr>
          <w:rFonts w:ascii="Times New Roman" w:hAnsi="Times New Roman" w:cs="Times New Roman"/>
          <w:b/>
          <w:sz w:val="26"/>
          <w:szCs w:val="26"/>
        </w:rPr>
        <w:t>:</w:t>
      </w:r>
    </w:p>
    <w:p w14:paraId="67F48CF5" w14:textId="77777777" w:rsidR="007543C7" w:rsidRDefault="00467BDE" w:rsidP="007543C7">
      <w:pPr>
        <w:spacing w:after="0" w:line="240" w:lineRule="auto"/>
        <w:rPr>
          <w:rFonts w:ascii="Times New Roman" w:hAnsi="Times New Roman" w:cs="Times New Roman"/>
          <w:b/>
          <w:sz w:val="26"/>
          <w:szCs w:val="26"/>
        </w:rPr>
      </w:pPr>
      <w:r>
        <w:rPr>
          <w:rFonts w:ascii="Times New Roman" w:hAnsi="Times New Roman" w:cs="Times New Roman"/>
          <w:b/>
          <w:sz w:val="26"/>
          <w:szCs w:val="26"/>
        </w:rPr>
        <w:t>Bid</w:t>
      </w:r>
      <w:r w:rsidR="007543C7" w:rsidRPr="00501A43">
        <w:rPr>
          <w:rFonts w:ascii="Times New Roman" w:hAnsi="Times New Roman" w:cs="Times New Roman"/>
          <w:b/>
          <w:sz w:val="26"/>
          <w:szCs w:val="26"/>
        </w:rPr>
        <w:t xml:space="preserve"> Number:</w:t>
      </w:r>
    </w:p>
    <w:p w14:paraId="2BD0892B" w14:textId="77777777" w:rsidR="00155C0B" w:rsidRPr="00501A43" w:rsidRDefault="00155C0B" w:rsidP="007543C7">
      <w:pPr>
        <w:spacing w:after="0" w:line="240" w:lineRule="auto"/>
        <w:rPr>
          <w:rFonts w:ascii="Times New Roman" w:hAnsi="Times New Roman" w:cs="Times New Roman"/>
          <w:b/>
          <w:sz w:val="26"/>
          <w:szCs w:val="26"/>
        </w:rPr>
      </w:pPr>
      <w:r>
        <w:rPr>
          <w:rFonts w:ascii="Times New Roman" w:hAnsi="Times New Roman" w:cs="Times New Roman"/>
          <w:b/>
          <w:sz w:val="26"/>
          <w:szCs w:val="26"/>
        </w:rPr>
        <w:t>Course:</w:t>
      </w:r>
    </w:p>
    <w:p w14:paraId="7A2AFB41" w14:textId="77777777" w:rsidR="007543C7" w:rsidRPr="00501A43" w:rsidRDefault="007543C7" w:rsidP="007543C7">
      <w:pPr>
        <w:spacing w:after="0" w:line="240" w:lineRule="auto"/>
        <w:rPr>
          <w:rFonts w:ascii="Times New Roman" w:hAnsi="Times New Roman" w:cs="Times New Roman"/>
          <w:b/>
          <w:sz w:val="26"/>
          <w:szCs w:val="26"/>
        </w:rPr>
      </w:pPr>
      <w:r w:rsidRPr="00501A43">
        <w:rPr>
          <w:rFonts w:ascii="Times New Roman" w:hAnsi="Times New Roman" w:cs="Times New Roman"/>
          <w:b/>
          <w:sz w:val="26"/>
          <w:szCs w:val="26"/>
        </w:rPr>
        <w:t>Title of Materials:</w:t>
      </w:r>
    </w:p>
    <w:p w14:paraId="5DF5D523" w14:textId="77777777" w:rsidR="007543C7" w:rsidRDefault="007543C7" w:rsidP="007543C7">
      <w:pPr>
        <w:spacing w:after="0" w:line="240" w:lineRule="auto"/>
        <w:rPr>
          <w:rFonts w:ascii="Times New Roman" w:hAnsi="Times New Roman" w:cs="Times New Roman"/>
          <w:b/>
          <w:sz w:val="28"/>
        </w:rPr>
      </w:pPr>
      <w:r w:rsidRPr="00501A43">
        <w:rPr>
          <w:rFonts w:ascii="Times New Roman" w:hAnsi="Times New Roman" w:cs="Times New Roman"/>
          <w:b/>
          <w:sz w:val="26"/>
          <w:szCs w:val="26"/>
        </w:rPr>
        <w:t>Publisher</w:t>
      </w:r>
      <w:r w:rsidRPr="00501A43">
        <w:rPr>
          <w:rFonts w:ascii="Times New Roman" w:hAnsi="Times New Roman" w:cs="Times New Roman"/>
          <w:b/>
          <w:sz w:val="28"/>
        </w:rPr>
        <w:t>:</w:t>
      </w:r>
    </w:p>
    <w:p w14:paraId="3AFE888A" w14:textId="77777777" w:rsidR="0050587D" w:rsidRPr="00501A43" w:rsidRDefault="0050587D" w:rsidP="007543C7">
      <w:pPr>
        <w:spacing w:after="0" w:line="240" w:lineRule="auto"/>
        <w:rPr>
          <w:rFonts w:ascii="Times New Roman" w:hAnsi="Times New Roman" w:cs="Times New Roman"/>
          <w:b/>
          <w:sz w:val="28"/>
        </w:rPr>
      </w:pPr>
    </w:p>
    <w:p w14:paraId="51C8F464" w14:textId="4EA7165F" w:rsidR="0050587D" w:rsidRPr="00107FCB" w:rsidRDefault="0050587D" w:rsidP="0050587D">
      <w:pPr>
        <w:rPr>
          <w:rFonts w:ascii="Times New Roman" w:hAnsi="Times New Roman" w:cs="Times New Roman"/>
          <w:sz w:val="24"/>
          <w:szCs w:val="24"/>
        </w:rPr>
      </w:pPr>
      <w:r w:rsidRPr="00107FCB">
        <w:rPr>
          <w:rFonts w:ascii="Times New Roman" w:hAnsi="Times New Roman" w:cs="Times New Roman"/>
          <w:sz w:val="24"/>
          <w:szCs w:val="24"/>
        </w:rPr>
        <w:t>The following are questions asked of the publisher</w:t>
      </w:r>
      <w:r>
        <w:rPr>
          <w:rFonts w:ascii="Times New Roman" w:hAnsi="Times New Roman" w:cs="Times New Roman"/>
          <w:sz w:val="24"/>
          <w:szCs w:val="24"/>
        </w:rPr>
        <w:t xml:space="preserve"> and their responses can be found in their UDL document which is provided on their reviewer portal. Please mark where the material falls on the scale and provide comments that will help publishers improve their product and districts make informed choices. </w:t>
      </w:r>
      <w:bookmarkStart w:id="0" w:name="_GoBack"/>
      <w:bookmarkEnd w:id="0"/>
    </w:p>
    <w:p w14:paraId="25548D80" w14:textId="77777777" w:rsidR="00BF3A05" w:rsidRPr="00501A43" w:rsidRDefault="00BF3A05" w:rsidP="008E6361">
      <w:pPr>
        <w:jc w:val="center"/>
        <w:rPr>
          <w:rFonts w:ascii="Times New Roman" w:hAnsi="Times New Roman" w:cs="Times New Roman"/>
          <w:b/>
          <w:sz w:val="28"/>
        </w:rPr>
      </w:pPr>
    </w:p>
    <w:p w14:paraId="37C533ED" w14:textId="77777777" w:rsidR="0056622E" w:rsidRPr="00012348" w:rsidRDefault="0056622E" w:rsidP="0056622E">
      <w:pPr>
        <w:numPr>
          <w:ilvl w:val="0"/>
          <w:numId w:val="1"/>
        </w:numPr>
        <w:rPr>
          <w:rFonts w:ascii="Times New Roman" w:hAnsi="Times New Roman" w:cs="Times New Roman"/>
          <w:b/>
          <w:iCs/>
        </w:rPr>
      </w:pPr>
      <w:r w:rsidRPr="00012348">
        <w:rPr>
          <w:rFonts w:ascii="Times New Roman" w:hAnsi="Times New Roman" w:cs="Times New Roman"/>
          <w:b/>
        </w:rPr>
        <w:t> </w:t>
      </w:r>
      <w:r w:rsidRPr="00012348">
        <w:rPr>
          <w:rFonts w:ascii="Times New Roman" w:hAnsi="Times New Roman" w:cs="Times New Roman"/>
          <w:b/>
          <w:iCs/>
        </w:rPr>
        <w:t xml:space="preserve">How </w:t>
      </w:r>
      <w:r w:rsidR="008E6361" w:rsidRPr="00012348">
        <w:rPr>
          <w:rFonts w:ascii="Times New Roman" w:hAnsi="Times New Roman" w:cs="Times New Roman"/>
          <w:b/>
          <w:iCs/>
        </w:rPr>
        <w:t>are both flexibility</w:t>
      </w:r>
      <w:r w:rsidR="001C3296" w:rsidRPr="00012348">
        <w:rPr>
          <w:rFonts w:ascii="Times New Roman" w:hAnsi="Times New Roman" w:cs="Times New Roman"/>
          <w:b/>
          <w:iCs/>
        </w:rPr>
        <w:t xml:space="preserve"> </w:t>
      </w:r>
      <w:r w:rsidR="008E6361" w:rsidRPr="00012348">
        <w:rPr>
          <w:rFonts w:ascii="Times New Roman" w:hAnsi="Times New Roman" w:cs="Times New Roman"/>
          <w:b/>
          <w:iCs/>
        </w:rPr>
        <w:t>and student choices provided for the following</w:t>
      </w:r>
      <w:r w:rsidR="0059007C" w:rsidRPr="00012348">
        <w:rPr>
          <w:rFonts w:ascii="Times New Roman" w:hAnsi="Times New Roman" w:cs="Times New Roman"/>
          <w:b/>
          <w:iCs/>
        </w:rPr>
        <w:t xml:space="preserve"> </w:t>
      </w:r>
      <w:r w:rsidRPr="00012348">
        <w:rPr>
          <w:rFonts w:ascii="Times New Roman" w:hAnsi="Times New Roman" w:cs="Times New Roman"/>
          <w:b/>
          <w:bCs/>
          <w:iCs/>
        </w:rPr>
        <w:t>presentation features</w:t>
      </w:r>
      <w:r w:rsidRPr="00012348">
        <w:rPr>
          <w:rFonts w:ascii="Times New Roman" w:hAnsi="Times New Roman" w:cs="Times New Roman"/>
          <w:b/>
          <w:iCs/>
        </w:rPr>
        <w:t xml:space="preserve"> in the instructional materials: </w:t>
      </w:r>
    </w:p>
    <w:p w14:paraId="2365EF6E" w14:textId="77777777" w:rsidR="0056622E" w:rsidRPr="006430A8" w:rsidRDefault="006430A8"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F</w:t>
      </w:r>
      <w:r w:rsidR="0056622E" w:rsidRPr="006430A8">
        <w:rPr>
          <w:rFonts w:ascii="Times New Roman" w:hAnsi="Times New Roman" w:cs="Times New Roman"/>
        </w:rPr>
        <w:t>onts:</w:t>
      </w:r>
    </w:p>
    <w:p w14:paraId="189F0AC2" w14:textId="77777777" w:rsidR="0056622E" w:rsidRPr="006430A8" w:rsidRDefault="0059007C" w:rsidP="006430A8">
      <w:pPr>
        <w:pStyle w:val="ListParagraph"/>
        <w:numPr>
          <w:ilvl w:val="1"/>
          <w:numId w:val="13"/>
        </w:numPr>
        <w:spacing w:after="0"/>
        <w:rPr>
          <w:rFonts w:ascii="Times New Roman" w:hAnsi="Times New Roman" w:cs="Times New Roman"/>
        </w:rPr>
      </w:pPr>
      <w:r w:rsidRPr="006430A8">
        <w:rPr>
          <w:rFonts w:ascii="Times New Roman" w:hAnsi="Times New Roman" w:cs="Times New Roman"/>
        </w:rPr>
        <w:t>Type</w:t>
      </w:r>
      <w:r w:rsidR="0056622E" w:rsidRPr="006430A8">
        <w:rPr>
          <w:rFonts w:ascii="Times New Roman" w:hAnsi="Times New Roman" w:cs="Times New Roman"/>
        </w:rPr>
        <w:t xml:space="preserve"> and size. </w:t>
      </w:r>
    </w:p>
    <w:p w14:paraId="286C6602" w14:textId="77777777" w:rsidR="0056622E" w:rsidRDefault="0059007C" w:rsidP="006430A8">
      <w:pPr>
        <w:pStyle w:val="ListParagraph"/>
        <w:numPr>
          <w:ilvl w:val="1"/>
          <w:numId w:val="13"/>
        </w:numPr>
        <w:spacing w:after="0"/>
        <w:rPr>
          <w:rFonts w:ascii="Times New Roman" w:hAnsi="Times New Roman" w:cs="Times New Roman"/>
        </w:rPr>
      </w:pPr>
      <w:r w:rsidRPr="006430A8">
        <w:rPr>
          <w:rFonts w:ascii="Times New Roman" w:hAnsi="Times New Roman" w:cs="Times New Roman"/>
        </w:rPr>
        <w:t>Colors</w:t>
      </w:r>
      <w:r w:rsidR="0056622E" w:rsidRPr="006430A8">
        <w:rPr>
          <w:rFonts w:ascii="Times New Roman" w:hAnsi="Times New Roman" w:cs="Times New Roman"/>
        </w:rPr>
        <w:t xml:space="preserve"> and background colors can be adjusted. </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2487EB0F" w14:textId="77777777" w:rsidTr="006B1BB3">
        <w:tc>
          <w:tcPr>
            <w:tcW w:w="2065" w:type="dxa"/>
          </w:tcPr>
          <w:p w14:paraId="619210AC" w14:textId="77777777" w:rsidR="006B1BB3" w:rsidRPr="006C1D0D" w:rsidRDefault="006B1BB3" w:rsidP="006B1BB3">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3B968E4C" w14:textId="77777777" w:rsidR="006B1BB3" w:rsidRPr="006C1D0D" w:rsidRDefault="006B1BB3" w:rsidP="001B640A">
            <w:pPr>
              <w:rPr>
                <w:sz w:val="18"/>
                <w:szCs w:val="18"/>
              </w:rPr>
            </w:pPr>
            <w:r>
              <w:rPr>
                <w:sz w:val="18"/>
                <w:szCs w:val="18"/>
              </w:rPr>
              <w:t>4 – Good Alignment</w:t>
            </w:r>
          </w:p>
        </w:tc>
        <w:tc>
          <w:tcPr>
            <w:tcW w:w="1530" w:type="dxa"/>
          </w:tcPr>
          <w:p w14:paraId="19DDBE19" w14:textId="77777777" w:rsidR="006B1BB3" w:rsidRPr="006C1D0D" w:rsidRDefault="006B1BB3" w:rsidP="001B640A">
            <w:pPr>
              <w:rPr>
                <w:sz w:val="18"/>
                <w:szCs w:val="18"/>
              </w:rPr>
            </w:pPr>
            <w:r>
              <w:rPr>
                <w:sz w:val="18"/>
                <w:szCs w:val="18"/>
              </w:rPr>
              <w:t>3 - Fair Alignment</w:t>
            </w:r>
          </w:p>
        </w:tc>
        <w:tc>
          <w:tcPr>
            <w:tcW w:w="1620" w:type="dxa"/>
          </w:tcPr>
          <w:p w14:paraId="6AD2794E" w14:textId="77777777" w:rsidR="006B1BB3" w:rsidRPr="006C1D0D" w:rsidRDefault="006B1BB3" w:rsidP="001B640A">
            <w:pPr>
              <w:rPr>
                <w:sz w:val="18"/>
                <w:szCs w:val="18"/>
              </w:rPr>
            </w:pPr>
            <w:r>
              <w:rPr>
                <w:sz w:val="18"/>
                <w:szCs w:val="18"/>
              </w:rPr>
              <w:t>2 – Poor Alignment</w:t>
            </w:r>
          </w:p>
        </w:tc>
        <w:tc>
          <w:tcPr>
            <w:tcW w:w="2425" w:type="dxa"/>
          </w:tcPr>
          <w:p w14:paraId="27849654" w14:textId="77777777" w:rsidR="006B1BB3" w:rsidRPr="006C1D0D" w:rsidRDefault="006B1BB3" w:rsidP="001B640A">
            <w:pPr>
              <w:rPr>
                <w:sz w:val="18"/>
                <w:szCs w:val="18"/>
              </w:rPr>
            </w:pPr>
            <w:r>
              <w:rPr>
                <w:sz w:val="18"/>
                <w:szCs w:val="18"/>
              </w:rPr>
              <w:t>1 – Very Poor/No Alignment</w:t>
            </w:r>
          </w:p>
        </w:tc>
      </w:tr>
      <w:tr w:rsidR="006B1BB3" w14:paraId="60793856" w14:textId="77777777" w:rsidTr="006B1BB3">
        <w:tc>
          <w:tcPr>
            <w:tcW w:w="2065" w:type="dxa"/>
          </w:tcPr>
          <w:p w14:paraId="0D51706D" w14:textId="77777777" w:rsidR="006B1BB3" w:rsidRDefault="006B1BB3" w:rsidP="001B640A">
            <w:pPr>
              <w:jc w:val="center"/>
            </w:pPr>
          </w:p>
        </w:tc>
        <w:tc>
          <w:tcPr>
            <w:tcW w:w="1710" w:type="dxa"/>
          </w:tcPr>
          <w:p w14:paraId="0852AE23" w14:textId="77777777" w:rsidR="006B1BB3" w:rsidRDefault="006B1BB3" w:rsidP="001B640A">
            <w:pPr>
              <w:jc w:val="center"/>
            </w:pPr>
          </w:p>
        </w:tc>
        <w:tc>
          <w:tcPr>
            <w:tcW w:w="1530" w:type="dxa"/>
          </w:tcPr>
          <w:p w14:paraId="66EF3274" w14:textId="77777777" w:rsidR="006B1BB3" w:rsidRDefault="006B1BB3" w:rsidP="001B640A">
            <w:pPr>
              <w:jc w:val="center"/>
            </w:pPr>
          </w:p>
        </w:tc>
        <w:tc>
          <w:tcPr>
            <w:tcW w:w="1620" w:type="dxa"/>
          </w:tcPr>
          <w:p w14:paraId="016F7FC2" w14:textId="77777777" w:rsidR="006B1BB3" w:rsidRDefault="006B1BB3" w:rsidP="001B640A">
            <w:pPr>
              <w:jc w:val="center"/>
            </w:pPr>
          </w:p>
        </w:tc>
        <w:tc>
          <w:tcPr>
            <w:tcW w:w="2425" w:type="dxa"/>
          </w:tcPr>
          <w:p w14:paraId="2D84F35E" w14:textId="77777777" w:rsidR="006B1BB3" w:rsidRDefault="006B1BB3" w:rsidP="001B640A">
            <w:pPr>
              <w:jc w:val="center"/>
            </w:pPr>
          </w:p>
        </w:tc>
      </w:tr>
    </w:tbl>
    <w:p w14:paraId="257322C2" w14:textId="77777777" w:rsidR="006B1BB3" w:rsidRPr="006B1BB3" w:rsidRDefault="006B1BB3" w:rsidP="006B1BB3">
      <w:pPr>
        <w:rPr>
          <w:rFonts w:ascii="Times New Roman" w:hAnsi="Times New Roman" w:cs="Times New Roman"/>
        </w:rPr>
      </w:pPr>
      <w:r>
        <w:t xml:space="preserve">Comment:   </w:t>
      </w:r>
    </w:p>
    <w:p w14:paraId="4D0930A9" w14:textId="77777777" w:rsidR="0056622E" w:rsidRDefault="0056622E"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 xml:space="preserve">Background: High contrast color settings are available. </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5C84C984" w14:textId="77777777" w:rsidTr="001B640A">
        <w:tc>
          <w:tcPr>
            <w:tcW w:w="2065" w:type="dxa"/>
          </w:tcPr>
          <w:p w14:paraId="749CA878" w14:textId="77777777" w:rsidR="006B1BB3" w:rsidRPr="006C1D0D" w:rsidRDefault="006B1BB3"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38F80512" w14:textId="77777777" w:rsidR="006B1BB3" w:rsidRPr="006C1D0D" w:rsidRDefault="006B1BB3" w:rsidP="001B640A">
            <w:pPr>
              <w:rPr>
                <w:sz w:val="18"/>
                <w:szCs w:val="18"/>
              </w:rPr>
            </w:pPr>
            <w:r>
              <w:rPr>
                <w:sz w:val="18"/>
                <w:szCs w:val="18"/>
              </w:rPr>
              <w:t>4 – Good Alignment</w:t>
            </w:r>
          </w:p>
        </w:tc>
        <w:tc>
          <w:tcPr>
            <w:tcW w:w="1530" w:type="dxa"/>
          </w:tcPr>
          <w:p w14:paraId="1DE75896" w14:textId="77777777" w:rsidR="006B1BB3" w:rsidRPr="006C1D0D" w:rsidRDefault="006B1BB3" w:rsidP="001B640A">
            <w:pPr>
              <w:rPr>
                <w:sz w:val="18"/>
                <w:szCs w:val="18"/>
              </w:rPr>
            </w:pPr>
            <w:r>
              <w:rPr>
                <w:sz w:val="18"/>
                <w:szCs w:val="18"/>
              </w:rPr>
              <w:t>3 - Fair Alignment</w:t>
            </w:r>
          </w:p>
        </w:tc>
        <w:tc>
          <w:tcPr>
            <w:tcW w:w="1620" w:type="dxa"/>
          </w:tcPr>
          <w:p w14:paraId="4F3E2C30" w14:textId="77777777" w:rsidR="006B1BB3" w:rsidRPr="006C1D0D" w:rsidRDefault="006B1BB3" w:rsidP="001B640A">
            <w:pPr>
              <w:rPr>
                <w:sz w:val="18"/>
                <w:szCs w:val="18"/>
              </w:rPr>
            </w:pPr>
            <w:r>
              <w:rPr>
                <w:sz w:val="18"/>
                <w:szCs w:val="18"/>
              </w:rPr>
              <w:t>2 – Poor Alignment</w:t>
            </w:r>
          </w:p>
        </w:tc>
        <w:tc>
          <w:tcPr>
            <w:tcW w:w="2425" w:type="dxa"/>
          </w:tcPr>
          <w:p w14:paraId="1F320209" w14:textId="77777777" w:rsidR="006B1BB3" w:rsidRPr="006C1D0D" w:rsidRDefault="006B1BB3" w:rsidP="001B640A">
            <w:pPr>
              <w:rPr>
                <w:sz w:val="18"/>
                <w:szCs w:val="18"/>
              </w:rPr>
            </w:pPr>
            <w:r>
              <w:rPr>
                <w:sz w:val="18"/>
                <w:szCs w:val="18"/>
              </w:rPr>
              <w:t>1 – Very Poor/No Alignment</w:t>
            </w:r>
          </w:p>
        </w:tc>
      </w:tr>
      <w:tr w:rsidR="006B1BB3" w14:paraId="4A5F70E9" w14:textId="77777777" w:rsidTr="001B640A">
        <w:tc>
          <w:tcPr>
            <w:tcW w:w="2065" w:type="dxa"/>
          </w:tcPr>
          <w:p w14:paraId="6D33BA45" w14:textId="77777777" w:rsidR="006B1BB3" w:rsidRDefault="006B1BB3" w:rsidP="001B640A">
            <w:pPr>
              <w:jc w:val="center"/>
            </w:pPr>
          </w:p>
        </w:tc>
        <w:tc>
          <w:tcPr>
            <w:tcW w:w="1710" w:type="dxa"/>
          </w:tcPr>
          <w:p w14:paraId="747DE9CA" w14:textId="77777777" w:rsidR="006B1BB3" w:rsidRDefault="006B1BB3" w:rsidP="001B640A">
            <w:pPr>
              <w:jc w:val="center"/>
            </w:pPr>
          </w:p>
        </w:tc>
        <w:tc>
          <w:tcPr>
            <w:tcW w:w="1530" w:type="dxa"/>
          </w:tcPr>
          <w:p w14:paraId="1D7EECFC" w14:textId="77777777" w:rsidR="006B1BB3" w:rsidRDefault="006B1BB3" w:rsidP="001B640A">
            <w:pPr>
              <w:jc w:val="center"/>
            </w:pPr>
          </w:p>
        </w:tc>
        <w:tc>
          <w:tcPr>
            <w:tcW w:w="1620" w:type="dxa"/>
          </w:tcPr>
          <w:p w14:paraId="29564A1A" w14:textId="77777777" w:rsidR="006B1BB3" w:rsidRDefault="006B1BB3" w:rsidP="001B640A">
            <w:pPr>
              <w:jc w:val="center"/>
            </w:pPr>
          </w:p>
        </w:tc>
        <w:tc>
          <w:tcPr>
            <w:tcW w:w="2425" w:type="dxa"/>
          </w:tcPr>
          <w:p w14:paraId="6E659704" w14:textId="77777777" w:rsidR="006B1BB3" w:rsidRDefault="006B1BB3" w:rsidP="001B640A">
            <w:pPr>
              <w:jc w:val="center"/>
            </w:pPr>
          </w:p>
        </w:tc>
      </w:tr>
    </w:tbl>
    <w:p w14:paraId="4A7B693E" w14:textId="77777777" w:rsidR="006B1BB3" w:rsidRPr="006B1BB3" w:rsidRDefault="006B1BB3" w:rsidP="006B1BB3">
      <w:pPr>
        <w:rPr>
          <w:rFonts w:ascii="Times New Roman" w:hAnsi="Times New Roman" w:cs="Times New Roman"/>
        </w:rPr>
      </w:pPr>
      <w:r>
        <w:t xml:space="preserve">Comment:   </w:t>
      </w:r>
    </w:p>
    <w:p w14:paraId="7B815E1D" w14:textId="77777777" w:rsidR="0056622E" w:rsidRDefault="0056622E"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Text-to-speech tools</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3474847B" w14:textId="77777777" w:rsidTr="001B640A">
        <w:tc>
          <w:tcPr>
            <w:tcW w:w="2065" w:type="dxa"/>
          </w:tcPr>
          <w:p w14:paraId="2D0482A3" w14:textId="77777777" w:rsidR="006B1BB3" w:rsidRPr="006C1D0D" w:rsidRDefault="006B1BB3"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211463AF" w14:textId="77777777" w:rsidR="006B1BB3" w:rsidRPr="006C1D0D" w:rsidRDefault="006B1BB3" w:rsidP="001B640A">
            <w:pPr>
              <w:rPr>
                <w:sz w:val="18"/>
                <w:szCs w:val="18"/>
              </w:rPr>
            </w:pPr>
            <w:r>
              <w:rPr>
                <w:sz w:val="18"/>
                <w:szCs w:val="18"/>
              </w:rPr>
              <w:t>4 – Good Alignment</w:t>
            </w:r>
          </w:p>
        </w:tc>
        <w:tc>
          <w:tcPr>
            <w:tcW w:w="1530" w:type="dxa"/>
          </w:tcPr>
          <w:p w14:paraId="2640FA75" w14:textId="77777777" w:rsidR="006B1BB3" w:rsidRPr="006C1D0D" w:rsidRDefault="006B1BB3" w:rsidP="001B640A">
            <w:pPr>
              <w:rPr>
                <w:sz w:val="18"/>
                <w:szCs w:val="18"/>
              </w:rPr>
            </w:pPr>
            <w:r>
              <w:rPr>
                <w:sz w:val="18"/>
                <w:szCs w:val="18"/>
              </w:rPr>
              <w:t>3 - Fair Alignment</w:t>
            </w:r>
          </w:p>
        </w:tc>
        <w:tc>
          <w:tcPr>
            <w:tcW w:w="1620" w:type="dxa"/>
          </w:tcPr>
          <w:p w14:paraId="25D511BA" w14:textId="77777777" w:rsidR="006B1BB3" w:rsidRPr="006C1D0D" w:rsidRDefault="006B1BB3" w:rsidP="001B640A">
            <w:pPr>
              <w:rPr>
                <w:sz w:val="18"/>
                <w:szCs w:val="18"/>
              </w:rPr>
            </w:pPr>
            <w:r>
              <w:rPr>
                <w:sz w:val="18"/>
                <w:szCs w:val="18"/>
              </w:rPr>
              <w:t>2 – Poor Alignment</w:t>
            </w:r>
          </w:p>
        </w:tc>
        <w:tc>
          <w:tcPr>
            <w:tcW w:w="2425" w:type="dxa"/>
          </w:tcPr>
          <w:p w14:paraId="7A15E163" w14:textId="77777777" w:rsidR="006B1BB3" w:rsidRPr="006C1D0D" w:rsidRDefault="006B1BB3" w:rsidP="001B640A">
            <w:pPr>
              <w:rPr>
                <w:sz w:val="18"/>
                <w:szCs w:val="18"/>
              </w:rPr>
            </w:pPr>
            <w:r>
              <w:rPr>
                <w:sz w:val="18"/>
                <w:szCs w:val="18"/>
              </w:rPr>
              <w:t>1 – Very Poor/No Alignment</w:t>
            </w:r>
          </w:p>
        </w:tc>
      </w:tr>
      <w:tr w:rsidR="006B1BB3" w14:paraId="4F3B1C7C" w14:textId="77777777" w:rsidTr="001B640A">
        <w:tc>
          <w:tcPr>
            <w:tcW w:w="2065" w:type="dxa"/>
          </w:tcPr>
          <w:p w14:paraId="750B43B6" w14:textId="77777777" w:rsidR="006B1BB3" w:rsidRDefault="006B1BB3" w:rsidP="001B640A">
            <w:pPr>
              <w:jc w:val="center"/>
            </w:pPr>
          </w:p>
        </w:tc>
        <w:tc>
          <w:tcPr>
            <w:tcW w:w="1710" w:type="dxa"/>
          </w:tcPr>
          <w:p w14:paraId="4C31A5F0" w14:textId="77777777" w:rsidR="006B1BB3" w:rsidRDefault="006B1BB3" w:rsidP="001B640A">
            <w:pPr>
              <w:jc w:val="center"/>
            </w:pPr>
          </w:p>
        </w:tc>
        <w:tc>
          <w:tcPr>
            <w:tcW w:w="1530" w:type="dxa"/>
          </w:tcPr>
          <w:p w14:paraId="27B7B5BD" w14:textId="77777777" w:rsidR="006B1BB3" w:rsidRDefault="006B1BB3" w:rsidP="001B640A">
            <w:pPr>
              <w:jc w:val="center"/>
            </w:pPr>
          </w:p>
        </w:tc>
        <w:tc>
          <w:tcPr>
            <w:tcW w:w="1620" w:type="dxa"/>
          </w:tcPr>
          <w:p w14:paraId="4DC3ED6C" w14:textId="77777777" w:rsidR="006B1BB3" w:rsidRDefault="006B1BB3" w:rsidP="001B640A">
            <w:pPr>
              <w:jc w:val="center"/>
            </w:pPr>
          </w:p>
        </w:tc>
        <w:tc>
          <w:tcPr>
            <w:tcW w:w="2425" w:type="dxa"/>
          </w:tcPr>
          <w:p w14:paraId="7078394C" w14:textId="77777777" w:rsidR="006B1BB3" w:rsidRDefault="006B1BB3" w:rsidP="001B640A">
            <w:pPr>
              <w:jc w:val="center"/>
            </w:pPr>
          </w:p>
        </w:tc>
      </w:tr>
    </w:tbl>
    <w:p w14:paraId="29C08EE6" w14:textId="77777777" w:rsidR="006B1BB3" w:rsidRPr="006B1BB3" w:rsidRDefault="006B1BB3" w:rsidP="006B1BB3">
      <w:pPr>
        <w:rPr>
          <w:rFonts w:ascii="Times New Roman" w:hAnsi="Times New Roman" w:cs="Times New Roman"/>
        </w:rPr>
      </w:pPr>
      <w:r>
        <w:t xml:space="preserve">Comment:   </w:t>
      </w:r>
    </w:p>
    <w:p w14:paraId="5B36DCD4" w14:textId="77777777" w:rsidR="0056622E" w:rsidRDefault="0056622E"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 xml:space="preserve">All images have alt tags. </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193CDB55" w14:textId="77777777" w:rsidTr="001B640A">
        <w:tc>
          <w:tcPr>
            <w:tcW w:w="2065" w:type="dxa"/>
          </w:tcPr>
          <w:p w14:paraId="62C29199" w14:textId="77777777" w:rsidR="006B1BB3" w:rsidRPr="006C1D0D" w:rsidRDefault="006B1BB3"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5D587997" w14:textId="77777777" w:rsidR="006B1BB3" w:rsidRPr="006C1D0D" w:rsidRDefault="006B1BB3" w:rsidP="001B640A">
            <w:pPr>
              <w:rPr>
                <w:sz w:val="18"/>
                <w:szCs w:val="18"/>
              </w:rPr>
            </w:pPr>
            <w:r>
              <w:rPr>
                <w:sz w:val="18"/>
                <w:szCs w:val="18"/>
              </w:rPr>
              <w:t>4 – Good Alignment</w:t>
            </w:r>
          </w:p>
        </w:tc>
        <w:tc>
          <w:tcPr>
            <w:tcW w:w="1530" w:type="dxa"/>
          </w:tcPr>
          <w:p w14:paraId="263D7BFC" w14:textId="77777777" w:rsidR="006B1BB3" w:rsidRPr="006C1D0D" w:rsidRDefault="006B1BB3" w:rsidP="001B640A">
            <w:pPr>
              <w:rPr>
                <w:sz w:val="18"/>
                <w:szCs w:val="18"/>
              </w:rPr>
            </w:pPr>
            <w:r>
              <w:rPr>
                <w:sz w:val="18"/>
                <w:szCs w:val="18"/>
              </w:rPr>
              <w:t>3 - Fair Alignment</w:t>
            </w:r>
          </w:p>
        </w:tc>
        <w:tc>
          <w:tcPr>
            <w:tcW w:w="1620" w:type="dxa"/>
          </w:tcPr>
          <w:p w14:paraId="1FCA3C21" w14:textId="77777777" w:rsidR="006B1BB3" w:rsidRPr="006C1D0D" w:rsidRDefault="006B1BB3" w:rsidP="001B640A">
            <w:pPr>
              <w:rPr>
                <w:sz w:val="18"/>
                <w:szCs w:val="18"/>
              </w:rPr>
            </w:pPr>
            <w:r>
              <w:rPr>
                <w:sz w:val="18"/>
                <w:szCs w:val="18"/>
              </w:rPr>
              <w:t>2 – Poor Alignment</w:t>
            </w:r>
          </w:p>
        </w:tc>
        <w:tc>
          <w:tcPr>
            <w:tcW w:w="2425" w:type="dxa"/>
          </w:tcPr>
          <w:p w14:paraId="2C717FB4" w14:textId="77777777" w:rsidR="006B1BB3" w:rsidRPr="006C1D0D" w:rsidRDefault="006B1BB3" w:rsidP="001B640A">
            <w:pPr>
              <w:rPr>
                <w:sz w:val="18"/>
                <w:szCs w:val="18"/>
              </w:rPr>
            </w:pPr>
            <w:r>
              <w:rPr>
                <w:sz w:val="18"/>
                <w:szCs w:val="18"/>
              </w:rPr>
              <w:t>1 – Very Poor/No Alignment</w:t>
            </w:r>
          </w:p>
        </w:tc>
      </w:tr>
      <w:tr w:rsidR="006B1BB3" w14:paraId="01648C90" w14:textId="77777777" w:rsidTr="001B640A">
        <w:tc>
          <w:tcPr>
            <w:tcW w:w="2065" w:type="dxa"/>
          </w:tcPr>
          <w:p w14:paraId="4EB71588" w14:textId="77777777" w:rsidR="006B1BB3" w:rsidRDefault="006B1BB3" w:rsidP="001B640A">
            <w:pPr>
              <w:jc w:val="center"/>
            </w:pPr>
          </w:p>
        </w:tc>
        <w:tc>
          <w:tcPr>
            <w:tcW w:w="1710" w:type="dxa"/>
          </w:tcPr>
          <w:p w14:paraId="60C1F173" w14:textId="77777777" w:rsidR="006B1BB3" w:rsidRDefault="006B1BB3" w:rsidP="001B640A">
            <w:pPr>
              <w:jc w:val="center"/>
            </w:pPr>
          </w:p>
        </w:tc>
        <w:tc>
          <w:tcPr>
            <w:tcW w:w="1530" w:type="dxa"/>
          </w:tcPr>
          <w:p w14:paraId="0B58A9F6" w14:textId="77777777" w:rsidR="006B1BB3" w:rsidRDefault="006B1BB3" w:rsidP="001B640A">
            <w:pPr>
              <w:jc w:val="center"/>
            </w:pPr>
          </w:p>
        </w:tc>
        <w:tc>
          <w:tcPr>
            <w:tcW w:w="1620" w:type="dxa"/>
          </w:tcPr>
          <w:p w14:paraId="637D0C65" w14:textId="77777777" w:rsidR="006B1BB3" w:rsidRDefault="006B1BB3" w:rsidP="001B640A">
            <w:pPr>
              <w:jc w:val="center"/>
            </w:pPr>
          </w:p>
        </w:tc>
        <w:tc>
          <w:tcPr>
            <w:tcW w:w="2425" w:type="dxa"/>
          </w:tcPr>
          <w:p w14:paraId="4F516A37" w14:textId="77777777" w:rsidR="006B1BB3" w:rsidRDefault="006B1BB3" w:rsidP="001B640A">
            <w:pPr>
              <w:jc w:val="center"/>
            </w:pPr>
          </w:p>
        </w:tc>
      </w:tr>
    </w:tbl>
    <w:p w14:paraId="097115DB" w14:textId="77777777" w:rsidR="006B1BB3" w:rsidRPr="006B1BB3" w:rsidRDefault="006B1BB3" w:rsidP="006B1BB3">
      <w:pPr>
        <w:rPr>
          <w:rFonts w:ascii="Times New Roman" w:hAnsi="Times New Roman" w:cs="Times New Roman"/>
        </w:rPr>
      </w:pPr>
      <w:r>
        <w:t xml:space="preserve">Comment:   </w:t>
      </w:r>
    </w:p>
    <w:p w14:paraId="5260261C" w14:textId="77777777" w:rsidR="0056622E" w:rsidRDefault="0056622E"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 xml:space="preserve">All videos are captioned. </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1ACAA2DE" w14:textId="77777777" w:rsidTr="001B640A">
        <w:tc>
          <w:tcPr>
            <w:tcW w:w="2065" w:type="dxa"/>
          </w:tcPr>
          <w:p w14:paraId="4DA2E450" w14:textId="77777777" w:rsidR="006B1BB3" w:rsidRPr="006C1D0D" w:rsidRDefault="006B1BB3"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7D1DB503" w14:textId="77777777" w:rsidR="006B1BB3" w:rsidRPr="006C1D0D" w:rsidRDefault="006B1BB3" w:rsidP="001B640A">
            <w:pPr>
              <w:rPr>
                <w:sz w:val="18"/>
                <w:szCs w:val="18"/>
              </w:rPr>
            </w:pPr>
            <w:r>
              <w:rPr>
                <w:sz w:val="18"/>
                <w:szCs w:val="18"/>
              </w:rPr>
              <w:t>4 – Good Alignment</w:t>
            </w:r>
          </w:p>
        </w:tc>
        <w:tc>
          <w:tcPr>
            <w:tcW w:w="1530" w:type="dxa"/>
          </w:tcPr>
          <w:p w14:paraId="77B64021" w14:textId="77777777" w:rsidR="006B1BB3" w:rsidRPr="006C1D0D" w:rsidRDefault="006B1BB3" w:rsidP="001B640A">
            <w:pPr>
              <w:rPr>
                <w:sz w:val="18"/>
                <w:szCs w:val="18"/>
              </w:rPr>
            </w:pPr>
            <w:r>
              <w:rPr>
                <w:sz w:val="18"/>
                <w:szCs w:val="18"/>
              </w:rPr>
              <w:t>3 - Fair Alignment</w:t>
            </w:r>
          </w:p>
        </w:tc>
        <w:tc>
          <w:tcPr>
            <w:tcW w:w="1620" w:type="dxa"/>
          </w:tcPr>
          <w:p w14:paraId="25C71E90" w14:textId="77777777" w:rsidR="006B1BB3" w:rsidRPr="006C1D0D" w:rsidRDefault="006B1BB3" w:rsidP="001B640A">
            <w:pPr>
              <w:rPr>
                <w:sz w:val="18"/>
                <w:szCs w:val="18"/>
              </w:rPr>
            </w:pPr>
            <w:r>
              <w:rPr>
                <w:sz w:val="18"/>
                <w:szCs w:val="18"/>
              </w:rPr>
              <w:t>2 – Poor Alignment</w:t>
            </w:r>
          </w:p>
        </w:tc>
        <w:tc>
          <w:tcPr>
            <w:tcW w:w="2425" w:type="dxa"/>
          </w:tcPr>
          <w:p w14:paraId="62EC356E" w14:textId="77777777" w:rsidR="006B1BB3" w:rsidRPr="006C1D0D" w:rsidRDefault="006B1BB3" w:rsidP="001B640A">
            <w:pPr>
              <w:rPr>
                <w:sz w:val="18"/>
                <w:szCs w:val="18"/>
              </w:rPr>
            </w:pPr>
            <w:r>
              <w:rPr>
                <w:sz w:val="18"/>
                <w:szCs w:val="18"/>
              </w:rPr>
              <w:t>1 – Very Poor/No Alignment</w:t>
            </w:r>
          </w:p>
        </w:tc>
      </w:tr>
      <w:tr w:rsidR="006B1BB3" w14:paraId="0748CB8B" w14:textId="77777777" w:rsidTr="001B640A">
        <w:tc>
          <w:tcPr>
            <w:tcW w:w="2065" w:type="dxa"/>
          </w:tcPr>
          <w:p w14:paraId="6AD6D352" w14:textId="77777777" w:rsidR="006B1BB3" w:rsidRDefault="006B1BB3" w:rsidP="001B640A">
            <w:pPr>
              <w:jc w:val="center"/>
            </w:pPr>
          </w:p>
        </w:tc>
        <w:tc>
          <w:tcPr>
            <w:tcW w:w="1710" w:type="dxa"/>
          </w:tcPr>
          <w:p w14:paraId="4E75E53A" w14:textId="77777777" w:rsidR="006B1BB3" w:rsidRDefault="006B1BB3" w:rsidP="001B640A">
            <w:pPr>
              <w:jc w:val="center"/>
            </w:pPr>
          </w:p>
        </w:tc>
        <w:tc>
          <w:tcPr>
            <w:tcW w:w="1530" w:type="dxa"/>
          </w:tcPr>
          <w:p w14:paraId="1BE7C667" w14:textId="77777777" w:rsidR="006B1BB3" w:rsidRDefault="006B1BB3" w:rsidP="001B640A">
            <w:pPr>
              <w:jc w:val="center"/>
            </w:pPr>
          </w:p>
        </w:tc>
        <w:tc>
          <w:tcPr>
            <w:tcW w:w="1620" w:type="dxa"/>
          </w:tcPr>
          <w:p w14:paraId="25B31936" w14:textId="77777777" w:rsidR="006B1BB3" w:rsidRDefault="006B1BB3" w:rsidP="001B640A">
            <w:pPr>
              <w:jc w:val="center"/>
            </w:pPr>
          </w:p>
        </w:tc>
        <w:tc>
          <w:tcPr>
            <w:tcW w:w="2425" w:type="dxa"/>
          </w:tcPr>
          <w:p w14:paraId="62DB0482" w14:textId="77777777" w:rsidR="006B1BB3" w:rsidRDefault="006B1BB3" w:rsidP="001B640A">
            <w:pPr>
              <w:jc w:val="center"/>
            </w:pPr>
          </w:p>
        </w:tc>
      </w:tr>
    </w:tbl>
    <w:p w14:paraId="0EB53E95" w14:textId="77777777" w:rsidR="006B1BB3" w:rsidRPr="006B1BB3" w:rsidRDefault="006B1BB3" w:rsidP="006B1BB3">
      <w:pPr>
        <w:rPr>
          <w:rFonts w:ascii="Times New Roman" w:hAnsi="Times New Roman" w:cs="Times New Roman"/>
        </w:rPr>
      </w:pPr>
      <w:r>
        <w:t xml:space="preserve">Comment:   </w:t>
      </w:r>
    </w:p>
    <w:p w14:paraId="5A2E9E9D" w14:textId="77777777" w:rsidR="0056622E" w:rsidRDefault="0056622E" w:rsidP="006430A8">
      <w:pPr>
        <w:pStyle w:val="ListParagraph"/>
        <w:numPr>
          <w:ilvl w:val="0"/>
          <w:numId w:val="13"/>
        </w:numPr>
        <w:spacing w:after="0"/>
        <w:rPr>
          <w:rFonts w:ascii="Times New Roman" w:hAnsi="Times New Roman" w:cs="Times New Roman"/>
        </w:rPr>
      </w:pPr>
      <w:r w:rsidRPr="006430A8">
        <w:rPr>
          <w:rFonts w:ascii="Times New Roman" w:hAnsi="Times New Roman" w:cs="Times New Roman"/>
        </w:rPr>
        <w:t xml:space="preserve">Text, image tags, and captioning sent to refreshable Braille displays. </w:t>
      </w:r>
    </w:p>
    <w:tbl>
      <w:tblPr>
        <w:tblStyle w:val="TableGrid"/>
        <w:tblW w:w="0" w:type="auto"/>
        <w:tblLook w:val="04A0" w:firstRow="1" w:lastRow="0" w:firstColumn="1" w:lastColumn="0" w:noHBand="0" w:noVBand="1"/>
      </w:tblPr>
      <w:tblGrid>
        <w:gridCol w:w="2065"/>
        <w:gridCol w:w="1710"/>
        <w:gridCol w:w="1530"/>
        <w:gridCol w:w="1620"/>
        <w:gridCol w:w="2425"/>
      </w:tblGrid>
      <w:tr w:rsidR="006B1BB3" w14:paraId="74A09955" w14:textId="77777777" w:rsidTr="001B640A">
        <w:tc>
          <w:tcPr>
            <w:tcW w:w="2065" w:type="dxa"/>
          </w:tcPr>
          <w:p w14:paraId="4987C7A0" w14:textId="77777777" w:rsidR="006B1BB3" w:rsidRPr="006C1D0D" w:rsidRDefault="006B1BB3"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79020FC0" w14:textId="77777777" w:rsidR="006B1BB3" w:rsidRPr="006C1D0D" w:rsidRDefault="006B1BB3" w:rsidP="001B640A">
            <w:pPr>
              <w:rPr>
                <w:sz w:val="18"/>
                <w:szCs w:val="18"/>
              </w:rPr>
            </w:pPr>
            <w:r>
              <w:rPr>
                <w:sz w:val="18"/>
                <w:szCs w:val="18"/>
              </w:rPr>
              <w:t>4 – Good Alignment</w:t>
            </w:r>
          </w:p>
        </w:tc>
        <w:tc>
          <w:tcPr>
            <w:tcW w:w="1530" w:type="dxa"/>
          </w:tcPr>
          <w:p w14:paraId="5F2335A7" w14:textId="77777777" w:rsidR="006B1BB3" w:rsidRPr="006C1D0D" w:rsidRDefault="006B1BB3" w:rsidP="001B640A">
            <w:pPr>
              <w:rPr>
                <w:sz w:val="18"/>
                <w:szCs w:val="18"/>
              </w:rPr>
            </w:pPr>
            <w:r>
              <w:rPr>
                <w:sz w:val="18"/>
                <w:szCs w:val="18"/>
              </w:rPr>
              <w:t>3 - Fair Alignment</w:t>
            </w:r>
          </w:p>
        </w:tc>
        <w:tc>
          <w:tcPr>
            <w:tcW w:w="1620" w:type="dxa"/>
          </w:tcPr>
          <w:p w14:paraId="64CE4013" w14:textId="77777777" w:rsidR="006B1BB3" w:rsidRPr="006C1D0D" w:rsidRDefault="006B1BB3" w:rsidP="001B640A">
            <w:pPr>
              <w:rPr>
                <w:sz w:val="18"/>
                <w:szCs w:val="18"/>
              </w:rPr>
            </w:pPr>
            <w:r>
              <w:rPr>
                <w:sz w:val="18"/>
                <w:szCs w:val="18"/>
              </w:rPr>
              <w:t>2 – Poor Alignment</w:t>
            </w:r>
          </w:p>
        </w:tc>
        <w:tc>
          <w:tcPr>
            <w:tcW w:w="2425" w:type="dxa"/>
          </w:tcPr>
          <w:p w14:paraId="577D1522" w14:textId="77777777" w:rsidR="006B1BB3" w:rsidRPr="006C1D0D" w:rsidRDefault="006B1BB3" w:rsidP="001B640A">
            <w:pPr>
              <w:rPr>
                <w:sz w:val="18"/>
                <w:szCs w:val="18"/>
              </w:rPr>
            </w:pPr>
            <w:r>
              <w:rPr>
                <w:sz w:val="18"/>
                <w:szCs w:val="18"/>
              </w:rPr>
              <w:t>1 – Very Poor/No Alignment</w:t>
            </w:r>
          </w:p>
        </w:tc>
      </w:tr>
      <w:tr w:rsidR="006B1BB3" w14:paraId="7833C4B1" w14:textId="77777777" w:rsidTr="001B640A">
        <w:tc>
          <w:tcPr>
            <w:tcW w:w="2065" w:type="dxa"/>
          </w:tcPr>
          <w:p w14:paraId="502745DE" w14:textId="77777777" w:rsidR="006B1BB3" w:rsidRDefault="006B1BB3" w:rsidP="001B640A">
            <w:pPr>
              <w:jc w:val="center"/>
            </w:pPr>
          </w:p>
        </w:tc>
        <w:tc>
          <w:tcPr>
            <w:tcW w:w="1710" w:type="dxa"/>
          </w:tcPr>
          <w:p w14:paraId="0DB03662" w14:textId="77777777" w:rsidR="006B1BB3" w:rsidRDefault="006B1BB3" w:rsidP="001B640A">
            <w:pPr>
              <w:jc w:val="center"/>
            </w:pPr>
          </w:p>
        </w:tc>
        <w:tc>
          <w:tcPr>
            <w:tcW w:w="1530" w:type="dxa"/>
          </w:tcPr>
          <w:p w14:paraId="3C23142F" w14:textId="77777777" w:rsidR="006B1BB3" w:rsidRDefault="006B1BB3" w:rsidP="001B640A">
            <w:pPr>
              <w:jc w:val="center"/>
            </w:pPr>
          </w:p>
        </w:tc>
        <w:tc>
          <w:tcPr>
            <w:tcW w:w="1620" w:type="dxa"/>
          </w:tcPr>
          <w:p w14:paraId="28CA2CF6" w14:textId="77777777" w:rsidR="006B1BB3" w:rsidRDefault="006B1BB3" w:rsidP="001B640A">
            <w:pPr>
              <w:jc w:val="center"/>
            </w:pPr>
          </w:p>
        </w:tc>
        <w:tc>
          <w:tcPr>
            <w:tcW w:w="2425" w:type="dxa"/>
          </w:tcPr>
          <w:p w14:paraId="6F2BA3B2" w14:textId="77777777" w:rsidR="006B1BB3" w:rsidRDefault="006B1BB3" w:rsidP="001B640A">
            <w:pPr>
              <w:jc w:val="center"/>
            </w:pPr>
          </w:p>
        </w:tc>
      </w:tr>
    </w:tbl>
    <w:p w14:paraId="750DC331" w14:textId="77777777" w:rsidR="006B1BB3" w:rsidRPr="006B1BB3" w:rsidRDefault="006B1BB3" w:rsidP="006B1BB3">
      <w:pPr>
        <w:rPr>
          <w:rFonts w:ascii="Times New Roman" w:hAnsi="Times New Roman" w:cs="Times New Roman"/>
        </w:rPr>
      </w:pPr>
      <w:r>
        <w:t xml:space="preserve">Comment:   </w:t>
      </w:r>
    </w:p>
    <w:p w14:paraId="2C06299C" w14:textId="77777777" w:rsidR="0056622E" w:rsidRPr="00501A43" w:rsidRDefault="0056622E" w:rsidP="0056622E">
      <w:pPr>
        <w:rPr>
          <w:rFonts w:ascii="Times New Roman" w:hAnsi="Times New Roman" w:cs="Times New Roman"/>
          <w:sz w:val="18"/>
        </w:rPr>
      </w:pPr>
    </w:p>
    <w:p w14:paraId="0377146D" w14:textId="77777777" w:rsidR="0056622E" w:rsidRPr="00012348" w:rsidRDefault="0056622E" w:rsidP="0056622E">
      <w:pPr>
        <w:numPr>
          <w:ilvl w:val="0"/>
          <w:numId w:val="1"/>
        </w:numPr>
        <w:rPr>
          <w:rFonts w:ascii="Times New Roman" w:hAnsi="Times New Roman" w:cs="Times New Roman"/>
          <w:b/>
        </w:rPr>
      </w:pPr>
      <w:r w:rsidRPr="00012348">
        <w:rPr>
          <w:rFonts w:ascii="Times New Roman" w:hAnsi="Times New Roman" w:cs="Times New Roman"/>
          <w:b/>
          <w:iCs/>
        </w:rPr>
        <w:lastRenderedPageBreak/>
        <w:t xml:space="preserve">How </w:t>
      </w:r>
      <w:r w:rsidR="008F308C" w:rsidRPr="00012348">
        <w:rPr>
          <w:rFonts w:ascii="Times New Roman" w:hAnsi="Times New Roman" w:cs="Times New Roman"/>
          <w:b/>
          <w:iCs/>
        </w:rPr>
        <w:t xml:space="preserve">are </w:t>
      </w:r>
      <w:r w:rsidR="000C4FD2" w:rsidRPr="00012348">
        <w:rPr>
          <w:rFonts w:ascii="Times New Roman" w:hAnsi="Times New Roman" w:cs="Times New Roman"/>
          <w:b/>
          <w:iCs/>
        </w:rPr>
        <w:t xml:space="preserve">the </w:t>
      </w:r>
      <w:r w:rsidRPr="00012348">
        <w:rPr>
          <w:rFonts w:ascii="Times New Roman" w:hAnsi="Times New Roman" w:cs="Times New Roman"/>
          <w:b/>
          <w:iCs/>
        </w:rPr>
        <w:t xml:space="preserve">following </w:t>
      </w:r>
      <w:r w:rsidRPr="00012348">
        <w:rPr>
          <w:rFonts w:ascii="Times New Roman" w:hAnsi="Times New Roman" w:cs="Times New Roman"/>
          <w:b/>
          <w:bCs/>
          <w:iCs/>
        </w:rPr>
        <w:t>navigation features</w:t>
      </w:r>
      <w:r w:rsidRPr="00012348">
        <w:rPr>
          <w:rFonts w:ascii="Times New Roman" w:hAnsi="Times New Roman" w:cs="Times New Roman"/>
          <w:b/>
          <w:iCs/>
        </w:rPr>
        <w:t xml:space="preserve"> </w:t>
      </w:r>
      <w:r w:rsidR="008F308C" w:rsidRPr="00012348">
        <w:rPr>
          <w:rFonts w:ascii="Times New Roman" w:hAnsi="Times New Roman" w:cs="Times New Roman"/>
          <w:b/>
          <w:iCs/>
        </w:rPr>
        <w:t xml:space="preserve">provided </w:t>
      </w:r>
      <w:r w:rsidRPr="00012348">
        <w:rPr>
          <w:rFonts w:ascii="Times New Roman" w:hAnsi="Times New Roman" w:cs="Times New Roman"/>
          <w:b/>
          <w:iCs/>
        </w:rPr>
        <w:t>in the instructional materi</w:t>
      </w:r>
      <w:r w:rsidR="0024486D" w:rsidRPr="00012348">
        <w:rPr>
          <w:rFonts w:ascii="Times New Roman" w:hAnsi="Times New Roman" w:cs="Times New Roman"/>
          <w:b/>
          <w:iCs/>
        </w:rPr>
        <w:t>als</w:t>
      </w:r>
      <w:r w:rsidRPr="00012348">
        <w:rPr>
          <w:rFonts w:ascii="Times New Roman" w:hAnsi="Times New Roman" w:cs="Times New Roman"/>
          <w:b/>
          <w:iCs/>
        </w:rPr>
        <w:t xml:space="preserve">: </w:t>
      </w:r>
    </w:p>
    <w:p w14:paraId="0A574968" w14:textId="77777777" w:rsidR="0056622E" w:rsidRDefault="0056622E" w:rsidP="000D7503">
      <w:pPr>
        <w:numPr>
          <w:ilvl w:val="0"/>
          <w:numId w:val="10"/>
        </w:numPr>
        <w:spacing w:after="0"/>
        <w:rPr>
          <w:rFonts w:ascii="Times New Roman" w:hAnsi="Times New Roman" w:cs="Times New Roman"/>
        </w:rPr>
      </w:pPr>
      <w:r w:rsidRPr="00501A43">
        <w:rPr>
          <w:rFonts w:ascii="Times New Roman" w:hAnsi="Times New Roman" w:cs="Times New Roman"/>
        </w:rPr>
        <w:t xml:space="preserve">Non-text navigation elements (buttons, icons, etc.) can be adjusted in size.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3CDF3788" w14:textId="77777777" w:rsidTr="001B640A">
        <w:tc>
          <w:tcPr>
            <w:tcW w:w="2065" w:type="dxa"/>
          </w:tcPr>
          <w:p w14:paraId="51A7C9E9"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2CF9D327" w14:textId="77777777" w:rsidR="008A65AF" w:rsidRPr="006C1D0D" w:rsidRDefault="008A65AF" w:rsidP="001B640A">
            <w:pPr>
              <w:rPr>
                <w:sz w:val="18"/>
                <w:szCs w:val="18"/>
              </w:rPr>
            </w:pPr>
            <w:r>
              <w:rPr>
                <w:sz w:val="18"/>
                <w:szCs w:val="18"/>
              </w:rPr>
              <w:t>4 – Good Alignment</w:t>
            </w:r>
          </w:p>
        </w:tc>
        <w:tc>
          <w:tcPr>
            <w:tcW w:w="1530" w:type="dxa"/>
          </w:tcPr>
          <w:p w14:paraId="07263B0A" w14:textId="77777777" w:rsidR="008A65AF" w:rsidRPr="006C1D0D" w:rsidRDefault="008A65AF" w:rsidP="001B640A">
            <w:pPr>
              <w:rPr>
                <w:sz w:val="18"/>
                <w:szCs w:val="18"/>
              </w:rPr>
            </w:pPr>
            <w:r>
              <w:rPr>
                <w:sz w:val="18"/>
                <w:szCs w:val="18"/>
              </w:rPr>
              <w:t>3 - Fair Alignment</w:t>
            </w:r>
          </w:p>
        </w:tc>
        <w:tc>
          <w:tcPr>
            <w:tcW w:w="1620" w:type="dxa"/>
          </w:tcPr>
          <w:p w14:paraId="60B3A721" w14:textId="77777777" w:rsidR="008A65AF" w:rsidRPr="006C1D0D" w:rsidRDefault="008A65AF" w:rsidP="001B640A">
            <w:pPr>
              <w:rPr>
                <w:sz w:val="18"/>
                <w:szCs w:val="18"/>
              </w:rPr>
            </w:pPr>
            <w:r>
              <w:rPr>
                <w:sz w:val="18"/>
                <w:szCs w:val="18"/>
              </w:rPr>
              <w:t>2 – Poor Alignment</w:t>
            </w:r>
          </w:p>
        </w:tc>
        <w:tc>
          <w:tcPr>
            <w:tcW w:w="2425" w:type="dxa"/>
          </w:tcPr>
          <w:p w14:paraId="671F752D" w14:textId="77777777" w:rsidR="008A65AF" w:rsidRPr="006C1D0D" w:rsidRDefault="008A65AF" w:rsidP="001B640A">
            <w:pPr>
              <w:rPr>
                <w:sz w:val="18"/>
                <w:szCs w:val="18"/>
              </w:rPr>
            </w:pPr>
            <w:r>
              <w:rPr>
                <w:sz w:val="18"/>
                <w:szCs w:val="18"/>
              </w:rPr>
              <w:t>1 – Very Poor/No Alignment</w:t>
            </w:r>
          </w:p>
        </w:tc>
      </w:tr>
      <w:tr w:rsidR="008A65AF" w14:paraId="6FD77C7C" w14:textId="77777777" w:rsidTr="001B640A">
        <w:tc>
          <w:tcPr>
            <w:tcW w:w="2065" w:type="dxa"/>
          </w:tcPr>
          <w:p w14:paraId="5A6243BB" w14:textId="77777777" w:rsidR="008A65AF" w:rsidRDefault="008A65AF" w:rsidP="001B640A">
            <w:pPr>
              <w:jc w:val="center"/>
            </w:pPr>
          </w:p>
        </w:tc>
        <w:tc>
          <w:tcPr>
            <w:tcW w:w="1710" w:type="dxa"/>
          </w:tcPr>
          <w:p w14:paraId="06CD4949" w14:textId="77777777" w:rsidR="008A65AF" w:rsidRDefault="008A65AF" w:rsidP="001B640A">
            <w:pPr>
              <w:jc w:val="center"/>
            </w:pPr>
          </w:p>
        </w:tc>
        <w:tc>
          <w:tcPr>
            <w:tcW w:w="1530" w:type="dxa"/>
          </w:tcPr>
          <w:p w14:paraId="0C811BA9" w14:textId="77777777" w:rsidR="008A65AF" w:rsidRDefault="008A65AF" w:rsidP="001B640A">
            <w:pPr>
              <w:jc w:val="center"/>
            </w:pPr>
          </w:p>
        </w:tc>
        <w:tc>
          <w:tcPr>
            <w:tcW w:w="1620" w:type="dxa"/>
          </w:tcPr>
          <w:p w14:paraId="500EE754" w14:textId="77777777" w:rsidR="008A65AF" w:rsidRDefault="008A65AF" w:rsidP="001B640A">
            <w:pPr>
              <w:jc w:val="center"/>
            </w:pPr>
          </w:p>
        </w:tc>
        <w:tc>
          <w:tcPr>
            <w:tcW w:w="2425" w:type="dxa"/>
          </w:tcPr>
          <w:p w14:paraId="66CD5F8C" w14:textId="77777777" w:rsidR="008A65AF" w:rsidRDefault="008A65AF" w:rsidP="001B640A">
            <w:pPr>
              <w:jc w:val="center"/>
            </w:pPr>
          </w:p>
        </w:tc>
      </w:tr>
    </w:tbl>
    <w:p w14:paraId="38CFA033" w14:textId="77777777" w:rsidR="008A65AF" w:rsidRPr="006B1BB3" w:rsidRDefault="008A65AF" w:rsidP="008A65AF">
      <w:pPr>
        <w:rPr>
          <w:rFonts w:ascii="Times New Roman" w:hAnsi="Times New Roman" w:cs="Times New Roman"/>
        </w:rPr>
      </w:pPr>
      <w:r>
        <w:t xml:space="preserve">Comment:   </w:t>
      </w:r>
    </w:p>
    <w:p w14:paraId="1041A7D0" w14:textId="77777777" w:rsidR="0056622E" w:rsidRDefault="0056622E" w:rsidP="000D7503">
      <w:pPr>
        <w:numPr>
          <w:ilvl w:val="0"/>
          <w:numId w:val="10"/>
        </w:numPr>
        <w:spacing w:after="0"/>
        <w:rPr>
          <w:rFonts w:ascii="Times New Roman" w:hAnsi="Times New Roman" w:cs="Times New Roman"/>
        </w:rPr>
      </w:pPr>
      <w:r w:rsidRPr="00501A43">
        <w:rPr>
          <w:rFonts w:ascii="Times New Roman" w:hAnsi="Times New Roman" w:cs="Times New Roman"/>
        </w:rPr>
        <w:t xml:space="preserve">All navigation elements and menu items have keyboard shortcuts.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55F752C2" w14:textId="77777777" w:rsidTr="001B640A">
        <w:tc>
          <w:tcPr>
            <w:tcW w:w="2065" w:type="dxa"/>
          </w:tcPr>
          <w:p w14:paraId="41CF7D87"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500F68E7" w14:textId="77777777" w:rsidR="008A65AF" w:rsidRPr="006C1D0D" w:rsidRDefault="008A65AF" w:rsidP="001B640A">
            <w:pPr>
              <w:rPr>
                <w:sz w:val="18"/>
                <w:szCs w:val="18"/>
              </w:rPr>
            </w:pPr>
            <w:r>
              <w:rPr>
                <w:sz w:val="18"/>
                <w:szCs w:val="18"/>
              </w:rPr>
              <w:t>4 – Good Alignment</w:t>
            </w:r>
          </w:p>
        </w:tc>
        <w:tc>
          <w:tcPr>
            <w:tcW w:w="1530" w:type="dxa"/>
          </w:tcPr>
          <w:p w14:paraId="7A383CFB" w14:textId="77777777" w:rsidR="008A65AF" w:rsidRPr="006C1D0D" w:rsidRDefault="008A65AF" w:rsidP="001B640A">
            <w:pPr>
              <w:rPr>
                <w:sz w:val="18"/>
                <w:szCs w:val="18"/>
              </w:rPr>
            </w:pPr>
            <w:r>
              <w:rPr>
                <w:sz w:val="18"/>
                <w:szCs w:val="18"/>
              </w:rPr>
              <w:t>3 - Fair Alignment</w:t>
            </w:r>
          </w:p>
        </w:tc>
        <w:tc>
          <w:tcPr>
            <w:tcW w:w="1620" w:type="dxa"/>
          </w:tcPr>
          <w:p w14:paraId="5A886BEF" w14:textId="77777777" w:rsidR="008A65AF" w:rsidRPr="006C1D0D" w:rsidRDefault="008A65AF" w:rsidP="001B640A">
            <w:pPr>
              <w:rPr>
                <w:sz w:val="18"/>
                <w:szCs w:val="18"/>
              </w:rPr>
            </w:pPr>
            <w:r>
              <w:rPr>
                <w:sz w:val="18"/>
                <w:szCs w:val="18"/>
              </w:rPr>
              <w:t>2 – Poor Alignment</w:t>
            </w:r>
          </w:p>
        </w:tc>
        <w:tc>
          <w:tcPr>
            <w:tcW w:w="2425" w:type="dxa"/>
          </w:tcPr>
          <w:p w14:paraId="3EA18851" w14:textId="77777777" w:rsidR="008A65AF" w:rsidRPr="006C1D0D" w:rsidRDefault="008A65AF" w:rsidP="001B640A">
            <w:pPr>
              <w:rPr>
                <w:sz w:val="18"/>
                <w:szCs w:val="18"/>
              </w:rPr>
            </w:pPr>
            <w:r>
              <w:rPr>
                <w:sz w:val="18"/>
                <w:szCs w:val="18"/>
              </w:rPr>
              <w:t>1 – Very Poor/No Alignment</w:t>
            </w:r>
          </w:p>
        </w:tc>
      </w:tr>
      <w:tr w:rsidR="008A65AF" w14:paraId="0CD82FA1" w14:textId="77777777" w:rsidTr="001B640A">
        <w:tc>
          <w:tcPr>
            <w:tcW w:w="2065" w:type="dxa"/>
          </w:tcPr>
          <w:p w14:paraId="0C2EB352" w14:textId="77777777" w:rsidR="008A65AF" w:rsidRDefault="008A65AF" w:rsidP="001B640A">
            <w:pPr>
              <w:jc w:val="center"/>
            </w:pPr>
          </w:p>
        </w:tc>
        <w:tc>
          <w:tcPr>
            <w:tcW w:w="1710" w:type="dxa"/>
          </w:tcPr>
          <w:p w14:paraId="76A21845" w14:textId="77777777" w:rsidR="008A65AF" w:rsidRDefault="008A65AF" w:rsidP="001B640A">
            <w:pPr>
              <w:jc w:val="center"/>
            </w:pPr>
          </w:p>
        </w:tc>
        <w:tc>
          <w:tcPr>
            <w:tcW w:w="1530" w:type="dxa"/>
          </w:tcPr>
          <w:p w14:paraId="4389F3D8" w14:textId="77777777" w:rsidR="008A65AF" w:rsidRDefault="008A65AF" w:rsidP="001B640A">
            <w:pPr>
              <w:jc w:val="center"/>
            </w:pPr>
          </w:p>
        </w:tc>
        <w:tc>
          <w:tcPr>
            <w:tcW w:w="1620" w:type="dxa"/>
          </w:tcPr>
          <w:p w14:paraId="1E5C8B26" w14:textId="77777777" w:rsidR="008A65AF" w:rsidRDefault="008A65AF" w:rsidP="001B640A">
            <w:pPr>
              <w:jc w:val="center"/>
            </w:pPr>
          </w:p>
        </w:tc>
        <w:tc>
          <w:tcPr>
            <w:tcW w:w="2425" w:type="dxa"/>
          </w:tcPr>
          <w:p w14:paraId="5F52F6F0" w14:textId="77777777" w:rsidR="008A65AF" w:rsidRDefault="008A65AF" w:rsidP="001B640A">
            <w:pPr>
              <w:jc w:val="center"/>
            </w:pPr>
          </w:p>
        </w:tc>
      </w:tr>
    </w:tbl>
    <w:p w14:paraId="5CA7F02E" w14:textId="77777777" w:rsidR="008A65AF" w:rsidRPr="006B1BB3" w:rsidRDefault="008A65AF" w:rsidP="008A65AF">
      <w:pPr>
        <w:rPr>
          <w:rFonts w:ascii="Times New Roman" w:hAnsi="Times New Roman" w:cs="Times New Roman"/>
        </w:rPr>
      </w:pPr>
      <w:r>
        <w:t xml:space="preserve">Comment:   </w:t>
      </w:r>
    </w:p>
    <w:p w14:paraId="31B5F37F" w14:textId="77777777" w:rsidR="0056622E" w:rsidRDefault="0056622E" w:rsidP="000D7503">
      <w:pPr>
        <w:numPr>
          <w:ilvl w:val="0"/>
          <w:numId w:val="10"/>
        </w:numPr>
        <w:spacing w:after="0"/>
        <w:rPr>
          <w:rFonts w:ascii="Times New Roman" w:hAnsi="Times New Roman" w:cs="Times New Roman"/>
        </w:rPr>
      </w:pPr>
      <w:r w:rsidRPr="00501A43">
        <w:rPr>
          <w:rFonts w:ascii="Times New Roman" w:hAnsi="Times New Roman" w:cs="Times New Roman"/>
        </w:rPr>
        <w:t xml:space="preserve">All navigation information can be sent to refreshable Braille displays.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5F046E35" w14:textId="77777777" w:rsidTr="001B640A">
        <w:tc>
          <w:tcPr>
            <w:tcW w:w="2065" w:type="dxa"/>
          </w:tcPr>
          <w:p w14:paraId="2C4B205C"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59253F5D" w14:textId="77777777" w:rsidR="008A65AF" w:rsidRPr="006C1D0D" w:rsidRDefault="008A65AF" w:rsidP="001B640A">
            <w:pPr>
              <w:rPr>
                <w:sz w:val="18"/>
                <w:szCs w:val="18"/>
              </w:rPr>
            </w:pPr>
            <w:r>
              <w:rPr>
                <w:sz w:val="18"/>
                <w:szCs w:val="18"/>
              </w:rPr>
              <w:t>4 – Good Alignment</w:t>
            </w:r>
          </w:p>
        </w:tc>
        <w:tc>
          <w:tcPr>
            <w:tcW w:w="1530" w:type="dxa"/>
          </w:tcPr>
          <w:p w14:paraId="04FCB9BE" w14:textId="77777777" w:rsidR="008A65AF" w:rsidRPr="006C1D0D" w:rsidRDefault="008A65AF" w:rsidP="001B640A">
            <w:pPr>
              <w:rPr>
                <w:sz w:val="18"/>
                <w:szCs w:val="18"/>
              </w:rPr>
            </w:pPr>
            <w:r>
              <w:rPr>
                <w:sz w:val="18"/>
                <w:szCs w:val="18"/>
              </w:rPr>
              <w:t>3 - Fair Alignment</w:t>
            </w:r>
          </w:p>
        </w:tc>
        <w:tc>
          <w:tcPr>
            <w:tcW w:w="1620" w:type="dxa"/>
          </w:tcPr>
          <w:p w14:paraId="6E6E512A" w14:textId="77777777" w:rsidR="008A65AF" w:rsidRPr="006C1D0D" w:rsidRDefault="008A65AF" w:rsidP="001B640A">
            <w:pPr>
              <w:rPr>
                <w:sz w:val="18"/>
                <w:szCs w:val="18"/>
              </w:rPr>
            </w:pPr>
            <w:r>
              <w:rPr>
                <w:sz w:val="18"/>
                <w:szCs w:val="18"/>
              </w:rPr>
              <w:t>2 – Poor Alignment</w:t>
            </w:r>
          </w:p>
        </w:tc>
        <w:tc>
          <w:tcPr>
            <w:tcW w:w="2425" w:type="dxa"/>
          </w:tcPr>
          <w:p w14:paraId="192C995E" w14:textId="77777777" w:rsidR="008A65AF" w:rsidRPr="006C1D0D" w:rsidRDefault="008A65AF" w:rsidP="001B640A">
            <w:pPr>
              <w:rPr>
                <w:sz w:val="18"/>
                <w:szCs w:val="18"/>
              </w:rPr>
            </w:pPr>
            <w:r>
              <w:rPr>
                <w:sz w:val="18"/>
                <w:szCs w:val="18"/>
              </w:rPr>
              <w:t>1 – Very Poor/No Alignment</w:t>
            </w:r>
          </w:p>
        </w:tc>
      </w:tr>
      <w:tr w:rsidR="008A65AF" w14:paraId="2A1E6626" w14:textId="77777777" w:rsidTr="001B640A">
        <w:tc>
          <w:tcPr>
            <w:tcW w:w="2065" w:type="dxa"/>
          </w:tcPr>
          <w:p w14:paraId="4804D6E6" w14:textId="77777777" w:rsidR="008A65AF" w:rsidRDefault="008A65AF" w:rsidP="001B640A">
            <w:pPr>
              <w:jc w:val="center"/>
            </w:pPr>
          </w:p>
        </w:tc>
        <w:tc>
          <w:tcPr>
            <w:tcW w:w="1710" w:type="dxa"/>
          </w:tcPr>
          <w:p w14:paraId="7CB501C1" w14:textId="77777777" w:rsidR="008A65AF" w:rsidRDefault="008A65AF" w:rsidP="001B640A">
            <w:pPr>
              <w:jc w:val="center"/>
            </w:pPr>
          </w:p>
        </w:tc>
        <w:tc>
          <w:tcPr>
            <w:tcW w:w="1530" w:type="dxa"/>
          </w:tcPr>
          <w:p w14:paraId="47113EE7" w14:textId="77777777" w:rsidR="008A65AF" w:rsidRDefault="008A65AF" w:rsidP="001B640A">
            <w:pPr>
              <w:jc w:val="center"/>
            </w:pPr>
          </w:p>
        </w:tc>
        <w:tc>
          <w:tcPr>
            <w:tcW w:w="1620" w:type="dxa"/>
          </w:tcPr>
          <w:p w14:paraId="7BA6EC12" w14:textId="77777777" w:rsidR="008A65AF" w:rsidRDefault="008A65AF" w:rsidP="001B640A">
            <w:pPr>
              <w:jc w:val="center"/>
            </w:pPr>
          </w:p>
        </w:tc>
        <w:tc>
          <w:tcPr>
            <w:tcW w:w="2425" w:type="dxa"/>
          </w:tcPr>
          <w:p w14:paraId="4DBB6BAB" w14:textId="77777777" w:rsidR="008A65AF" w:rsidRDefault="008A65AF" w:rsidP="001B640A">
            <w:pPr>
              <w:jc w:val="center"/>
            </w:pPr>
          </w:p>
        </w:tc>
      </w:tr>
    </w:tbl>
    <w:p w14:paraId="6B419046" w14:textId="77777777" w:rsidR="008A65AF" w:rsidRPr="006B1BB3" w:rsidRDefault="008A65AF" w:rsidP="008A65AF">
      <w:pPr>
        <w:rPr>
          <w:rFonts w:ascii="Times New Roman" w:hAnsi="Times New Roman" w:cs="Times New Roman"/>
        </w:rPr>
      </w:pPr>
      <w:r>
        <w:t xml:space="preserve">Comment:   </w:t>
      </w:r>
    </w:p>
    <w:p w14:paraId="4D48D0C7" w14:textId="77777777" w:rsidR="0056622E" w:rsidRPr="00501A43" w:rsidRDefault="0056622E" w:rsidP="0056622E">
      <w:pPr>
        <w:rPr>
          <w:rFonts w:ascii="Times New Roman" w:hAnsi="Times New Roman" w:cs="Times New Roman"/>
          <w:sz w:val="18"/>
        </w:rPr>
      </w:pPr>
    </w:p>
    <w:p w14:paraId="7D7E4C2A" w14:textId="77777777" w:rsidR="0056622E" w:rsidRPr="00012348" w:rsidRDefault="0056622E" w:rsidP="0056622E">
      <w:pPr>
        <w:numPr>
          <w:ilvl w:val="0"/>
          <w:numId w:val="1"/>
        </w:numPr>
        <w:rPr>
          <w:rFonts w:ascii="Times New Roman" w:hAnsi="Times New Roman" w:cs="Times New Roman"/>
          <w:b/>
          <w:iCs/>
        </w:rPr>
      </w:pPr>
      <w:r w:rsidRPr="00012348">
        <w:rPr>
          <w:rFonts w:ascii="Times New Roman" w:hAnsi="Times New Roman" w:cs="Times New Roman"/>
          <w:b/>
          <w:iCs/>
        </w:rPr>
        <w:t xml:space="preserve">How </w:t>
      </w:r>
      <w:r w:rsidR="008F308C" w:rsidRPr="00012348">
        <w:rPr>
          <w:rFonts w:ascii="Times New Roman" w:hAnsi="Times New Roman" w:cs="Times New Roman"/>
          <w:b/>
          <w:iCs/>
        </w:rPr>
        <w:t>are the</w:t>
      </w:r>
      <w:r w:rsidRPr="00012348">
        <w:rPr>
          <w:rFonts w:ascii="Times New Roman" w:hAnsi="Times New Roman" w:cs="Times New Roman"/>
          <w:b/>
          <w:iCs/>
        </w:rPr>
        <w:t xml:space="preserve"> following </w:t>
      </w:r>
      <w:r w:rsidRPr="00012348">
        <w:rPr>
          <w:rFonts w:ascii="Times New Roman" w:hAnsi="Times New Roman" w:cs="Times New Roman"/>
          <w:b/>
          <w:bCs/>
          <w:iCs/>
        </w:rPr>
        <w:t>study tools</w:t>
      </w:r>
      <w:r w:rsidRPr="00012348">
        <w:rPr>
          <w:rFonts w:ascii="Times New Roman" w:hAnsi="Times New Roman" w:cs="Times New Roman"/>
          <w:b/>
          <w:iCs/>
        </w:rPr>
        <w:t xml:space="preserve"> </w:t>
      </w:r>
      <w:r w:rsidR="008F308C" w:rsidRPr="00012348">
        <w:rPr>
          <w:rFonts w:ascii="Times New Roman" w:hAnsi="Times New Roman" w:cs="Times New Roman"/>
          <w:b/>
          <w:iCs/>
        </w:rPr>
        <w:t>provided i</w:t>
      </w:r>
      <w:r w:rsidR="0024486D" w:rsidRPr="00012348">
        <w:rPr>
          <w:rFonts w:ascii="Times New Roman" w:hAnsi="Times New Roman" w:cs="Times New Roman"/>
          <w:b/>
          <w:iCs/>
        </w:rPr>
        <w:t>n the instructional materials</w:t>
      </w:r>
      <w:r w:rsidRPr="00012348">
        <w:rPr>
          <w:rFonts w:ascii="Times New Roman" w:hAnsi="Times New Roman" w:cs="Times New Roman"/>
          <w:b/>
          <w:iCs/>
        </w:rPr>
        <w:t xml:space="preserve">: </w:t>
      </w:r>
    </w:p>
    <w:p w14:paraId="713CDA58" w14:textId="77777777" w:rsidR="0056622E" w:rsidRDefault="0056622E" w:rsidP="000D7503">
      <w:pPr>
        <w:numPr>
          <w:ilvl w:val="0"/>
          <w:numId w:val="11"/>
        </w:numPr>
        <w:spacing w:after="0"/>
        <w:rPr>
          <w:rFonts w:ascii="Times New Roman" w:hAnsi="Times New Roman" w:cs="Times New Roman"/>
        </w:rPr>
      </w:pPr>
      <w:r w:rsidRPr="00501A43">
        <w:rPr>
          <w:rFonts w:ascii="Times New Roman" w:hAnsi="Times New Roman" w:cs="Times New Roman"/>
        </w:rPr>
        <w:t xml:space="preserve">Highlighters are provided in the </w:t>
      </w:r>
      <w:r w:rsidR="00D24C75" w:rsidRPr="00501A43">
        <w:rPr>
          <w:rFonts w:ascii="Times New Roman" w:hAnsi="Times New Roman" w:cs="Times New Roman"/>
        </w:rPr>
        <w:t>four</w:t>
      </w:r>
      <w:r w:rsidRPr="00501A43">
        <w:rPr>
          <w:rFonts w:ascii="Times New Roman" w:hAnsi="Times New Roman" w:cs="Times New Roman"/>
        </w:rPr>
        <w:t xml:space="preserve"> standard colors (yellow, rose, green, blue).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6294FF1B" w14:textId="77777777" w:rsidTr="001B640A">
        <w:tc>
          <w:tcPr>
            <w:tcW w:w="2065" w:type="dxa"/>
          </w:tcPr>
          <w:p w14:paraId="4691622C"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527003BB" w14:textId="77777777" w:rsidR="008A65AF" w:rsidRPr="006C1D0D" w:rsidRDefault="008A65AF" w:rsidP="001B640A">
            <w:pPr>
              <w:rPr>
                <w:sz w:val="18"/>
                <w:szCs w:val="18"/>
              </w:rPr>
            </w:pPr>
            <w:r>
              <w:rPr>
                <w:sz w:val="18"/>
                <w:szCs w:val="18"/>
              </w:rPr>
              <w:t>4 – Good Alignment</w:t>
            </w:r>
          </w:p>
        </w:tc>
        <w:tc>
          <w:tcPr>
            <w:tcW w:w="1530" w:type="dxa"/>
          </w:tcPr>
          <w:p w14:paraId="2E4BFD4B" w14:textId="77777777" w:rsidR="008A65AF" w:rsidRPr="006C1D0D" w:rsidRDefault="008A65AF" w:rsidP="001B640A">
            <w:pPr>
              <w:rPr>
                <w:sz w:val="18"/>
                <w:szCs w:val="18"/>
              </w:rPr>
            </w:pPr>
            <w:r>
              <w:rPr>
                <w:sz w:val="18"/>
                <w:szCs w:val="18"/>
              </w:rPr>
              <w:t>3 - Fair Alignment</w:t>
            </w:r>
          </w:p>
        </w:tc>
        <w:tc>
          <w:tcPr>
            <w:tcW w:w="1620" w:type="dxa"/>
          </w:tcPr>
          <w:p w14:paraId="3440F05A" w14:textId="77777777" w:rsidR="008A65AF" w:rsidRPr="006C1D0D" w:rsidRDefault="008A65AF" w:rsidP="001B640A">
            <w:pPr>
              <w:rPr>
                <w:sz w:val="18"/>
                <w:szCs w:val="18"/>
              </w:rPr>
            </w:pPr>
            <w:r>
              <w:rPr>
                <w:sz w:val="18"/>
                <w:szCs w:val="18"/>
              </w:rPr>
              <w:t>2 – Poor Alignment</w:t>
            </w:r>
          </w:p>
        </w:tc>
        <w:tc>
          <w:tcPr>
            <w:tcW w:w="2425" w:type="dxa"/>
          </w:tcPr>
          <w:p w14:paraId="3A5178D3" w14:textId="77777777" w:rsidR="008A65AF" w:rsidRPr="006C1D0D" w:rsidRDefault="008A65AF" w:rsidP="001B640A">
            <w:pPr>
              <w:rPr>
                <w:sz w:val="18"/>
                <w:szCs w:val="18"/>
              </w:rPr>
            </w:pPr>
            <w:r>
              <w:rPr>
                <w:sz w:val="18"/>
                <w:szCs w:val="18"/>
              </w:rPr>
              <w:t>1 – Very Poor/No Alignment</w:t>
            </w:r>
          </w:p>
        </w:tc>
      </w:tr>
      <w:tr w:rsidR="008A65AF" w14:paraId="586FE0B7" w14:textId="77777777" w:rsidTr="001B640A">
        <w:tc>
          <w:tcPr>
            <w:tcW w:w="2065" w:type="dxa"/>
          </w:tcPr>
          <w:p w14:paraId="090BA174" w14:textId="77777777" w:rsidR="008A65AF" w:rsidRDefault="008A65AF" w:rsidP="001B640A">
            <w:pPr>
              <w:jc w:val="center"/>
            </w:pPr>
          </w:p>
        </w:tc>
        <w:tc>
          <w:tcPr>
            <w:tcW w:w="1710" w:type="dxa"/>
          </w:tcPr>
          <w:p w14:paraId="1E3D8F2C" w14:textId="77777777" w:rsidR="008A65AF" w:rsidRDefault="008A65AF" w:rsidP="001B640A">
            <w:pPr>
              <w:jc w:val="center"/>
            </w:pPr>
          </w:p>
        </w:tc>
        <w:tc>
          <w:tcPr>
            <w:tcW w:w="1530" w:type="dxa"/>
          </w:tcPr>
          <w:p w14:paraId="3AAA4F05" w14:textId="77777777" w:rsidR="008A65AF" w:rsidRDefault="008A65AF" w:rsidP="001B640A">
            <w:pPr>
              <w:jc w:val="center"/>
            </w:pPr>
          </w:p>
        </w:tc>
        <w:tc>
          <w:tcPr>
            <w:tcW w:w="1620" w:type="dxa"/>
          </w:tcPr>
          <w:p w14:paraId="32A649F6" w14:textId="77777777" w:rsidR="008A65AF" w:rsidRDefault="008A65AF" w:rsidP="001B640A">
            <w:pPr>
              <w:jc w:val="center"/>
            </w:pPr>
          </w:p>
        </w:tc>
        <w:tc>
          <w:tcPr>
            <w:tcW w:w="2425" w:type="dxa"/>
          </w:tcPr>
          <w:p w14:paraId="30701F5C" w14:textId="77777777" w:rsidR="008A65AF" w:rsidRDefault="008A65AF" w:rsidP="001B640A">
            <w:pPr>
              <w:jc w:val="center"/>
            </w:pPr>
          </w:p>
        </w:tc>
      </w:tr>
    </w:tbl>
    <w:p w14:paraId="570CB395" w14:textId="77777777" w:rsidR="008A65AF" w:rsidRPr="006B1BB3" w:rsidRDefault="008A65AF" w:rsidP="008A65AF">
      <w:pPr>
        <w:rPr>
          <w:rFonts w:ascii="Times New Roman" w:hAnsi="Times New Roman" w:cs="Times New Roman"/>
        </w:rPr>
      </w:pPr>
      <w:r>
        <w:t xml:space="preserve">Comment:   </w:t>
      </w:r>
    </w:p>
    <w:p w14:paraId="1D523293" w14:textId="77777777" w:rsidR="0056622E" w:rsidRDefault="0056622E" w:rsidP="000D7503">
      <w:pPr>
        <w:numPr>
          <w:ilvl w:val="0"/>
          <w:numId w:val="11"/>
        </w:numPr>
        <w:spacing w:after="0"/>
        <w:rPr>
          <w:rFonts w:ascii="Times New Roman" w:hAnsi="Times New Roman" w:cs="Times New Roman"/>
        </w:rPr>
      </w:pPr>
      <w:r w:rsidRPr="00501A43">
        <w:rPr>
          <w:rFonts w:ascii="Times New Roman" w:hAnsi="Times New Roman" w:cs="Times New Roman"/>
        </w:rPr>
        <w:t xml:space="preserve">Highlighted text can be automatically extracted into another document.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19700B3B" w14:textId="77777777" w:rsidTr="001B640A">
        <w:tc>
          <w:tcPr>
            <w:tcW w:w="2065" w:type="dxa"/>
          </w:tcPr>
          <w:p w14:paraId="756AE3E7"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20B5FF18" w14:textId="77777777" w:rsidR="008A65AF" w:rsidRPr="006C1D0D" w:rsidRDefault="008A65AF" w:rsidP="001B640A">
            <w:pPr>
              <w:rPr>
                <w:sz w:val="18"/>
                <w:szCs w:val="18"/>
              </w:rPr>
            </w:pPr>
            <w:r>
              <w:rPr>
                <w:sz w:val="18"/>
                <w:szCs w:val="18"/>
              </w:rPr>
              <w:t>4 – Good Alignment</w:t>
            </w:r>
          </w:p>
        </w:tc>
        <w:tc>
          <w:tcPr>
            <w:tcW w:w="1530" w:type="dxa"/>
          </w:tcPr>
          <w:p w14:paraId="0107FE09" w14:textId="77777777" w:rsidR="008A65AF" w:rsidRPr="006C1D0D" w:rsidRDefault="008A65AF" w:rsidP="001B640A">
            <w:pPr>
              <w:rPr>
                <w:sz w:val="18"/>
                <w:szCs w:val="18"/>
              </w:rPr>
            </w:pPr>
            <w:r>
              <w:rPr>
                <w:sz w:val="18"/>
                <w:szCs w:val="18"/>
              </w:rPr>
              <w:t>3 - Fair Alignment</w:t>
            </w:r>
          </w:p>
        </w:tc>
        <w:tc>
          <w:tcPr>
            <w:tcW w:w="1620" w:type="dxa"/>
          </w:tcPr>
          <w:p w14:paraId="2AA9493B" w14:textId="77777777" w:rsidR="008A65AF" w:rsidRPr="006C1D0D" w:rsidRDefault="008A65AF" w:rsidP="001B640A">
            <w:pPr>
              <w:rPr>
                <w:sz w:val="18"/>
                <w:szCs w:val="18"/>
              </w:rPr>
            </w:pPr>
            <w:r>
              <w:rPr>
                <w:sz w:val="18"/>
                <w:szCs w:val="18"/>
              </w:rPr>
              <w:t>2 – Poor Alignment</w:t>
            </w:r>
          </w:p>
        </w:tc>
        <w:tc>
          <w:tcPr>
            <w:tcW w:w="2425" w:type="dxa"/>
          </w:tcPr>
          <w:p w14:paraId="3B6B2B7C" w14:textId="77777777" w:rsidR="008A65AF" w:rsidRPr="006C1D0D" w:rsidRDefault="008A65AF" w:rsidP="001B640A">
            <w:pPr>
              <w:rPr>
                <w:sz w:val="18"/>
                <w:szCs w:val="18"/>
              </w:rPr>
            </w:pPr>
            <w:r>
              <w:rPr>
                <w:sz w:val="18"/>
                <w:szCs w:val="18"/>
              </w:rPr>
              <w:t>1 – Very Poor/No Alignment</w:t>
            </w:r>
          </w:p>
        </w:tc>
      </w:tr>
      <w:tr w:rsidR="008A65AF" w14:paraId="1BB45CAF" w14:textId="77777777" w:rsidTr="001B640A">
        <w:tc>
          <w:tcPr>
            <w:tcW w:w="2065" w:type="dxa"/>
          </w:tcPr>
          <w:p w14:paraId="7A6B83B0" w14:textId="77777777" w:rsidR="008A65AF" w:rsidRDefault="008A65AF" w:rsidP="001B640A">
            <w:pPr>
              <w:jc w:val="center"/>
            </w:pPr>
          </w:p>
        </w:tc>
        <w:tc>
          <w:tcPr>
            <w:tcW w:w="1710" w:type="dxa"/>
          </w:tcPr>
          <w:p w14:paraId="09A7EC0E" w14:textId="77777777" w:rsidR="008A65AF" w:rsidRDefault="008A65AF" w:rsidP="001B640A">
            <w:pPr>
              <w:jc w:val="center"/>
            </w:pPr>
          </w:p>
        </w:tc>
        <w:tc>
          <w:tcPr>
            <w:tcW w:w="1530" w:type="dxa"/>
          </w:tcPr>
          <w:p w14:paraId="0A1784F8" w14:textId="77777777" w:rsidR="008A65AF" w:rsidRDefault="008A65AF" w:rsidP="001B640A">
            <w:pPr>
              <w:jc w:val="center"/>
            </w:pPr>
          </w:p>
        </w:tc>
        <w:tc>
          <w:tcPr>
            <w:tcW w:w="1620" w:type="dxa"/>
          </w:tcPr>
          <w:p w14:paraId="4354D431" w14:textId="77777777" w:rsidR="008A65AF" w:rsidRDefault="008A65AF" w:rsidP="001B640A">
            <w:pPr>
              <w:jc w:val="center"/>
            </w:pPr>
          </w:p>
        </w:tc>
        <w:tc>
          <w:tcPr>
            <w:tcW w:w="2425" w:type="dxa"/>
          </w:tcPr>
          <w:p w14:paraId="285D3B30" w14:textId="77777777" w:rsidR="008A65AF" w:rsidRDefault="008A65AF" w:rsidP="001B640A">
            <w:pPr>
              <w:jc w:val="center"/>
            </w:pPr>
          </w:p>
        </w:tc>
      </w:tr>
    </w:tbl>
    <w:p w14:paraId="71545A8C" w14:textId="77777777" w:rsidR="008A65AF" w:rsidRPr="006B1BB3" w:rsidRDefault="008A65AF" w:rsidP="008A65AF">
      <w:pPr>
        <w:rPr>
          <w:rFonts w:ascii="Times New Roman" w:hAnsi="Times New Roman" w:cs="Times New Roman"/>
        </w:rPr>
      </w:pPr>
      <w:r>
        <w:t xml:space="preserve">Comment:   </w:t>
      </w:r>
    </w:p>
    <w:p w14:paraId="4C2296CF" w14:textId="77777777" w:rsidR="003B188E" w:rsidRDefault="0056622E" w:rsidP="000D7503">
      <w:pPr>
        <w:numPr>
          <w:ilvl w:val="0"/>
          <w:numId w:val="11"/>
        </w:numPr>
        <w:spacing w:after="0"/>
        <w:rPr>
          <w:rFonts w:ascii="Times New Roman" w:hAnsi="Times New Roman" w:cs="Times New Roman"/>
        </w:rPr>
      </w:pPr>
      <w:r w:rsidRPr="00501A43">
        <w:rPr>
          <w:rFonts w:ascii="Times New Roman" w:hAnsi="Times New Roman" w:cs="Times New Roman"/>
        </w:rPr>
        <w:t>Note taking tools are available for students to write ideas online</w:t>
      </w:r>
      <w:r w:rsidR="00D24C75" w:rsidRPr="00501A43">
        <w:rPr>
          <w:rFonts w:ascii="Times New Roman" w:hAnsi="Times New Roman" w:cs="Times New Roman"/>
        </w:rPr>
        <w:t>;</w:t>
      </w:r>
      <w:r w:rsidRPr="00501A43">
        <w:rPr>
          <w:rFonts w:ascii="Times New Roman" w:hAnsi="Times New Roman" w:cs="Times New Roman"/>
        </w:rPr>
        <w:t xml:space="preserve"> as they are processing </w:t>
      </w:r>
      <w:r w:rsidR="00E47E4B">
        <w:rPr>
          <w:rFonts w:ascii="Times New Roman" w:hAnsi="Times New Roman" w:cs="Times New Roman"/>
        </w:rPr>
        <w:t>curriculum content.</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36DC86C0" w14:textId="77777777" w:rsidTr="001B640A">
        <w:tc>
          <w:tcPr>
            <w:tcW w:w="2065" w:type="dxa"/>
          </w:tcPr>
          <w:p w14:paraId="6600570B"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361824A7" w14:textId="77777777" w:rsidR="008A65AF" w:rsidRPr="006C1D0D" w:rsidRDefault="008A65AF" w:rsidP="001B640A">
            <w:pPr>
              <w:rPr>
                <w:sz w:val="18"/>
                <w:szCs w:val="18"/>
              </w:rPr>
            </w:pPr>
            <w:r>
              <w:rPr>
                <w:sz w:val="18"/>
                <w:szCs w:val="18"/>
              </w:rPr>
              <w:t>4 – Good Alignment</w:t>
            </w:r>
          </w:p>
        </w:tc>
        <w:tc>
          <w:tcPr>
            <w:tcW w:w="1530" w:type="dxa"/>
          </w:tcPr>
          <w:p w14:paraId="5742E479" w14:textId="77777777" w:rsidR="008A65AF" w:rsidRPr="006C1D0D" w:rsidRDefault="008A65AF" w:rsidP="001B640A">
            <w:pPr>
              <w:rPr>
                <w:sz w:val="18"/>
                <w:szCs w:val="18"/>
              </w:rPr>
            </w:pPr>
            <w:r>
              <w:rPr>
                <w:sz w:val="18"/>
                <w:szCs w:val="18"/>
              </w:rPr>
              <w:t>3 - Fair Alignment</w:t>
            </w:r>
          </w:p>
        </w:tc>
        <w:tc>
          <w:tcPr>
            <w:tcW w:w="1620" w:type="dxa"/>
          </w:tcPr>
          <w:p w14:paraId="3C43CC93" w14:textId="77777777" w:rsidR="008A65AF" w:rsidRPr="006C1D0D" w:rsidRDefault="008A65AF" w:rsidP="001B640A">
            <w:pPr>
              <w:rPr>
                <w:sz w:val="18"/>
                <w:szCs w:val="18"/>
              </w:rPr>
            </w:pPr>
            <w:r>
              <w:rPr>
                <w:sz w:val="18"/>
                <w:szCs w:val="18"/>
              </w:rPr>
              <w:t>2 – Poor Alignment</w:t>
            </w:r>
          </w:p>
        </w:tc>
        <w:tc>
          <w:tcPr>
            <w:tcW w:w="2425" w:type="dxa"/>
          </w:tcPr>
          <w:p w14:paraId="100BFC58" w14:textId="77777777" w:rsidR="008A65AF" w:rsidRPr="006C1D0D" w:rsidRDefault="008A65AF" w:rsidP="001B640A">
            <w:pPr>
              <w:rPr>
                <w:sz w:val="18"/>
                <w:szCs w:val="18"/>
              </w:rPr>
            </w:pPr>
            <w:r>
              <w:rPr>
                <w:sz w:val="18"/>
                <w:szCs w:val="18"/>
              </w:rPr>
              <w:t>1 – Very Poor/No Alignment</w:t>
            </w:r>
          </w:p>
        </w:tc>
      </w:tr>
      <w:tr w:rsidR="008A65AF" w14:paraId="549C6474" w14:textId="77777777" w:rsidTr="001B640A">
        <w:tc>
          <w:tcPr>
            <w:tcW w:w="2065" w:type="dxa"/>
          </w:tcPr>
          <w:p w14:paraId="452A31DE" w14:textId="77777777" w:rsidR="008A65AF" w:rsidRDefault="008A65AF" w:rsidP="001B640A">
            <w:pPr>
              <w:jc w:val="center"/>
            </w:pPr>
          </w:p>
        </w:tc>
        <w:tc>
          <w:tcPr>
            <w:tcW w:w="1710" w:type="dxa"/>
          </w:tcPr>
          <w:p w14:paraId="7EC7DB60" w14:textId="77777777" w:rsidR="008A65AF" w:rsidRDefault="008A65AF" w:rsidP="001B640A">
            <w:pPr>
              <w:jc w:val="center"/>
            </w:pPr>
          </w:p>
        </w:tc>
        <w:tc>
          <w:tcPr>
            <w:tcW w:w="1530" w:type="dxa"/>
          </w:tcPr>
          <w:p w14:paraId="5437E7E3" w14:textId="77777777" w:rsidR="008A65AF" w:rsidRDefault="008A65AF" w:rsidP="001B640A">
            <w:pPr>
              <w:jc w:val="center"/>
            </w:pPr>
          </w:p>
        </w:tc>
        <w:tc>
          <w:tcPr>
            <w:tcW w:w="1620" w:type="dxa"/>
          </w:tcPr>
          <w:p w14:paraId="7FC7CC99" w14:textId="77777777" w:rsidR="008A65AF" w:rsidRDefault="008A65AF" w:rsidP="001B640A">
            <w:pPr>
              <w:jc w:val="center"/>
            </w:pPr>
          </w:p>
        </w:tc>
        <w:tc>
          <w:tcPr>
            <w:tcW w:w="2425" w:type="dxa"/>
          </w:tcPr>
          <w:p w14:paraId="2F010152" w14:textId="77777777" w:rsidR="008A65AF" w:rsidRDefault="008A65AF" w:rsidP="001B640A">
            <w:pPr>
              <w:jc w:val="center"/>
            </w:pPr>
          </w:p>
        </w:tc>
      </w:tr>
    </w:tbl>
    <w:p w14:paraId="0EC6A2CA" w14:textId="77777777" w:rsidR="008A65AF" w:rsidRPr="006B1BB3" w:rsidRDefault="008A65AF" w:rsidP="008A65AF">
      <w:pPr>
        <w:rPr>
          <w:rFonts w:ascii="Times New Roman" w:hAnsi="Times New Roman" w:cs="Times New Roman"/>
        </w:rPr>
      </w:pPr>
      <w:r>
        <w:t xml:space="preserve">Comment:   </w:t>
      </w:r>
    </w:p>
    <w:p w14:paraId="755FE164" w14:textId="77777777" w:rsidR="0056622E" w:rsidRPr="00501A43" w:rsidRDefault="0056622E" w:rsidP="0056622E">
      <w:pPr>
        <w:rPr>
          <w:rFonts w:ascii="Times New Roman" w:hAnsi="Times New Roman" w:cs="Times New Roman"/>
          <w:sz w:val="18"/>
        </w:rPr>
      </w:pPr>
    </w:p>
    <w:p w14:paraId="7A56BA80" w14:textId="77777777" w:rsidR="0056622E" w:rsidRPr="00012348" w:rsidRDefault="0056622E" w:rsidP="0056622E">
      <w:pPr>
        <w:numPr>
          <w:ilvl w:val="0"/>
          <w:numId w:val="1"/>
        </w:numPr>
        <w:rPr>
          <w:rFonts w:ascii="Times New Roman" w:hAnsi="Times New Roman" w:cs="Times New Roman"/>
          <w:b/>
          <w:iCs/>
        </w:rPr>
      </w:pPr>
      <w:r w:rsidRPr="00012348">
        <w:rPr>
          <w:rFonts w:ascii="Times New Roman" w:hAnsi="Times New Roman" w:cs="Times New Roman"/>
          <w:b/>
          <w:iCs/>
        </w:rPr>
        <w:t xml:space="preserve">Which of the following </w:t>
      </w:r>
      <w:r w:rsidRPr="00012348">
        <w:rPr>
          <w:rFonts w:ascii="Times New Roman" w:hAnsi="Times New Roman" w:cs="Times New Roman"/>
          <w:b/>
          <w:bCs/>
          <w:iCs/>
        </w:rPr>
        <w:t>assistive technology supports, by product name,</w:t>
      </w:r>
      <w:r w:rsidRPr="00012348">
        <w:rPr>
          <w:rFonts w:ascii="Times New Roman" w:hAnsi="Times New Roman" w:cs="Times New Roman"/>
          <w:b/>
          <w:iCs/>
        </w:rPr>
        <w:t xml:space="preserve"> have you tested for use with  the instructional materials:</w:t>
      </w:r>
    </w:p>
    <w:p w14:paraId="6C3DC665" w14:textId="77777777" w:rsidR="0056622E" w:rsidRPr="000D7503" w:rsidRDefault="0056622E" w:rsidP="000D7503">
      <w:pPr>
        <w:pStyle w:val="ListParagraph"/>
        <w:numPr>
          <w:ilvl w:val="0"/>
          <w:numId w:val="12"/>
        </w:numPr>
        <w:rPr>
          <w:rFonts w:ascii="Times New Roman" w:hAnsi="Times New Roman" w:cs="Times New Roman"/>
        </w:rPr>
      </w:pPr>
      <w:r w:rsidRPr="000D7503">
        <w:rPr>
          <w:rFonts w:ascii="Times New Roman" w:hAnsi="Times New Roman" w:cs="Times New Roman"/>
        </w:rPr>
        <w:t xml:space="preserve">Assistive technology software </w:t>
      </w:r>
      <w:r w:rsidR="00E47E4B">
        <w:rPr>
          <w:rFonts w:ascii="Times New Roman" w:hAnsi="Times New Roman" w:cs="Times New Roman"/>
        </w:rPr>
        <w:t xml:space="preserve">that </w:t>
      </w:r>
      <w:r w:rsidRPr="000D7503">
        <w:rPr>
          <w:rFonts w:ascii="Times New Roman" w:hAnsi="Times New Roman" w:cs="Times New Roman"/>
        </w:rPr>
        <w:t xml:space="preserve">can be run in the background. Examples include: </w:t>
      </w:r>
    </w:p>
    <w:p w14:paraId="18F10150" w14:textId="77777777" w:rsidR="0056622E" w:rsidRPr="00501A43"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Magnification</w:t>
      </w:r>
    </w:p>
    <w:p w14:paraId="70CC0DD6" w14:textId="77777777" w:rsidR="0056622E" w:rsidRPr="00501A43"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Text-to-speech</w:t>
      </w:r>
    </w:p>
    <w:p w14:paraId="5F3BB849" w14:textId="77777777" w:rsidR="0056622E" w:rsidRPr="00501A43"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 xml:space="preserve">Text-to-American Sign Language </w:t>
      </w:r>
    </w:p>
    <w:p w14:paraId="1119B7F1" w14:textId="77777777" w:rsidR="0056622E" w:rsidRPr="00501A43"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 xml:space="preserve">On-screen keyboards </w:t>
      </w:r>
    </w:p>
    <w:p w14:paraId="22B24FDA" w14:textId="77777777" w:rsidR="0056622E" w:rsidRPr="00501A43"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 xml:space="preserve">Switch scanning controls </w:t>
      </w:r>
    </w:p>
    <w:p w14:paraId="2DAE139F" w14:textId="77777777" w:rsidR="00CC4A12" w:rsidRDefault="0056622E" w:rsidP="003B188E">
      <w:pPr>
        <w:numPr>
          <w:ilvl w:val="0"/>
          <w:numId w:val="6"/>
        </w:numPr>
        <w:spacing w:after="0"/>
        <w:rPr>
          <w:rFonts w:ascii="Times New Roman" w:hAnsi="Times New Roman" w:cs="Times New Roman"/>
        </w:rPr>
      </w:pPr>
      <w:r w:rsidRPr="00501A43">
        <w:rPr>
          <w:rFonts w:ascii="Times New Roman" w:hAnsi="Times New Roman" w:cs="Times New Roman"/>
        </w:rPr>
        <w:t xml:space="preserve">Speech-to-text </w:t>
      </w: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2B32D9D7" w14:textId="77777777" w:rsidTr="001B640A">
        <w:tc>
          <w:tcPr>
            <w:tcW w:w="2065" w:type="dxa"/>
          </w:tcPr>
          <w:p w14:paraId="0A3381CC"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75072A13" w14:textId="77777777" w:rsidR="008A65AF" w:rsidRPr="006C1D0D" w:rsidRDefault="008A65AF" w:rsidP="001B640A">
            <w:pPr>
              <w:rPr>
                <w:sz w:val="18"/>
                <w:szCs w:val="18"/>
              </w:rPr>
            </w:pPr>
            <w:r>
              <w:rPr>
                <w:sz w:val="18"/>
                <w:szCs w:val="18"/>
              </w:rPr>
              <w:t>4 – Good Alignment</w:t>
            </w:r>
          </w:p>
        </w:tc>
        <w:tc>
          <w:tcPr>
            <w:tcW w:w="1530" w:type="dxa"/>
          </w:tcPr>
          <w:p w14:paraId="2EE6193C" w14:textId="77777777" w:rsidR="008A65AF" w:rsidRPr="006C1D0D" w:rsidRDefault="008A65AF" w:rsidP="001B640A">
            <w:pPr>
              <w:rPr>
                <w:sz w:val="18"/>
                <w:szCs w:val="18"/>
              </w:rPr>
            </w:pPr>
            <w:r>
              <w:rPr>
                <w:sz w:val="18"/>
                <w:szCs w:val="18"/>
              </w:rPr>
              <w:t>3 - Fair Alignment</w:t>
            </w:r>
          </w:p>
        </w:tc>
        <w:tc>
          <w:tcPr>
            <w:tcW w:w="1620" w:type="dxa"/>
          </w:tcPr>
          <w:p w14:paraId="4C62CFDD" w14:textId="77777777" w:rsidR="008A65AF" w:rsidRPr="006C1D0D" w:rsidRDefault="008A65AF" w:rsidP="001B640A">
            <w:pPr>
              <w:rPr>
                <w:sz w:val="18"/>
                <w:szCs w:val="18"/>
              </w:rPr>
            </w:pPr>
            <w:r>
              <w:rPr>
                <w:sz w:val="18"/>
                <w:szCs w:val="18"/>
              </w:rPr>
              <w:t>2 – Poor Alignment</w:t>
            </w:r>
          </w:p>
        </w:tc>
        <w:tc>
          <w:tcPr>
            <w:tcW w:w="2425" w:type="dxa"/>
          </w:tcPr>
          <w:p w14:paraId="05CD2C8D" w14:textId="77777777" w:rsidR="008A65AF" w:rsidRPr="006C1D0D" w:rsidRDefault="008A65AF" w:rsidP="001B640A">
            <w:pPr>
              <w:rPr>
                <w:sz w:val="18"/>
                <w:szCs w:val="18"/>
              </w:rPr>
            </w:pPr>
            <w:r>
              <w:rPr>
                <w:sz w:val="18"/>
                <w:szCs w:val="18"/>
              </w:rPr>
              <w:t>1 – Very Poor/No Alignment</w:t>
            </w:r>
          </w:p>
        </w:tc>
      </w:tr>
      <w:tr w:rsidR="008A65AF" w14:paraId="663D6C91" w14:textId="77777777" w:rsidTr="001B640A">
        <w:tc>
          <w:tcPr>
            <w:tcW w:w="2065" w:type="dxa"/>
          </w:tcPr>
          <w:p w14:paraId="58DBE4EC" w14:textId="77777777" w:rsidR="008A65AF" w:rsidRDefault="008A65AF" w:rsidP="001B640A">
            <w:pPr>
              <w:jc w:val="center"/>
            </w:pPr>
          </w:p>
        </w:tc>
        <w:tc>
          <w:tcPr>
            <w:tcW w:w="1710" w:type="dxa"/>
          </w:tcPr>
          <w:p w14:paraId="06EA0715" w14:textId="77777777" w:rsidR="008A65AF" w:rsidRDefault="008A65AF" w:rsidP="001B640A">
            <w:pPr>
              <w:jc w:val="center"/>
            </w:pPr>
          </w:p>
        </w:tc>
        <w:tc>
          <w:tcPr>
            <w:tcW w:w="1530" w:type="dxa"/>
          </w:tcPr>
          <w:p w14:paraId="5B1E5FD5" w14:textId="77777777" w:rsidR="008A65AF" w:rsidRDefault="008A65AF" w:rsidP="001B640A">
            <w:pPr>
              <w:jc w:val="center"/>
            </w:pPr>
          </w:p>
        </w:tc>
        <w:tc>
          <w:tcPr>
            <w:tcW w:w="1620" w:type="dxa"/>
          </w:tcPr>
          <w:p w14:paraId="374F58DA" w14:textId="77777777" w:rsidR="008A65AF" w:rsidRDefault="008A65AF" w:rsidP="001B640A">
            <w:pPr>
              <w:jc w:val="center"/>
            </w:pPr>
          </w:p>
        </w:tc>
        <w:tc>
          <w:tcPr>
            <w:tcW w:w="2425" w:type="dxa"/>
          </w:tcPr>
          <w:p w14:paraId="7A10814D" w14:textId="77777777" w:rsidR="008A65AF" w:rsidRDefault="008A65AF" w:rsidP="001B640A">
            <w:pPr>
              <w:jc w:val="center"/>
            </w:pPr>
          </w:p>
        </w:tc>
      </w:tr>
    </w:tbl>
    <w:p w14:paraId="5D7AF1C8" w14:textId="77777777" w:rsidR="008A65AF" w:rsidRPr="006B1BB3" w:rsidRDefault="008A65AF" w:rsidP="008A65AF">
      <w:pPr>
        <w:rPr>
          <w:rFonts w:ascii="Times New Roman" w:hAnsi="Times New Roman" w:cs="Times New Roman"/>
        </w:rPr>
      </w:pPr>
      <w:r>
        <w:t xml:space="preserve">Comment:   </w:t>
      </w:r>
    </w:p>
    <w:p w14:paraId="509A7034" w14:textId="77777777" w:rsidR="00A10601" w:rsidRPr="00501A43" w:rsidRDefault="00A10601" w:rsidP="00A10601">
      <w:pPr>
        <w:spacing w:after="0"/>
        <w:rPr>
          <w:rFonts w:ascii="Times New Roman" w:hAnsi="Times New Roman" w:cs="Times New Roman"/>
          <w:sz w:val="18"/>
        </w:rPr>
      </w:pPr>
    </w:p>
    <w:p w14:paraId="4FCF5FF8" w14:textId="77777777" w:rsidR="00A10601" w:rsidRDefault="00A10601" w:rsidP="00A10601">
      <w:pPr>
        <w:pStyle w:val="ListParagraph"/>
        <w:numPr>
          <w:ilvl w:val="0"/>
          <w:numId w:val="1"/>
        </w:numPr>
        <w:spacing w:after="0"/>
        <w:rPr>
          <w:rFonts w:ascii="Times New Roman" w:hAnsi="Times New Roman" w:cs="Times New Roman"/>
          <w:b/>
        </w:rPr>
      </w:pPr>
      <w:r w:rsidRPr="00012348">
        <w:rPr>
          <w:rFonts w:ascii="Times New Roman" w:hAnsi="Times New Roman" w:cs="Times New Roman"/>
          <w:b/>
        </w:rPr>
        <w:lastRenderedPageBreak/>
        <w:t xml:space="preserve">For students with special needs who require paper materials based upon the IEP, how are the materials provided for students </w:t>
      </w:r>
      <w:r w:rsidR="00947066" w:rsidRPr="00012348">
        <w:rPr>
          <w:rFonts w:ascii="Times New Roman" w:hAnsi="Times New Roman" w:cs="Times New Roman"/>
          <w:b/>
        </w:rPr>
        <w:t>currently not</w:t>
      </w:r>
      <w:r w:rsidRPr="00012348">
        <w:rPr>
          <w:rFonts w:ascii="Times New Roman" w:hAnsi="Times New Roman" w:cs="Times New Roman"/>
          <w:b/>
        </w:rPr>
        <w:t xml:space="preserve"> able to access digital materials?</w:t>
      </w:r>
      <w:r w:rsidR="008A65AF">
        <w:rPr>
          <w:rFonts w:ascii="Times New Roman" w:hAnsi="Times New Roman" w:cs="Times New Roman"/>
          <w:b/>
        </w:rPr>
        <w:t xml:space="preserve"> (if specified)</w:t>
      </w:r>
    </w:p>
    <w:p w14:paraId="61A18834" w14:textId="77777777" w:rsidR="008A65AF" w:rsidRDefault="008A65AF" w:rsidP="008A65AF">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2065"/>
        <w:gridCol w:w="1710"/>
        <w:gridCol w:w="1530"/>
        <w:gridCol w:w="1620"/>
        <w:gridCol w:w="2425"/>
      </w:tblGrid>
      <w:tr w:rsidR="008A65AF" w14:paraId="2CC72837" w14:textId="77777777" w:rsidTr="001B640A">
        <w:tc>
          <w:tcPr>
            <w:tcW w:w="2065" w:type="dxa"/>
          </w:tcPr>
          <w:p w14:paraId="0CF32E4D" w14:textId="77777777" w:rsidR="008A65AF" w:rsidRPr="006C1D0D" w:rsidRDefault="008A65AF" w:rsidP="001B640A">
            <w:pPr>
              <w:rPr>
                <w:sz w:val="18"/>
                <w:szCs w:val="18"/>
              </w:rPr>
            </w:pPr>
            <w:r>
              <w:rPr>
                <w:sz w:val="18"/>
                <w:szCs w:val="18"/>
              </w:rPr>
              <w:t>5 -</w:t>
            </w:r>
            <w:r w:rsidRPr="006C1D0D">
              <w:rPr>
                <w:sz w:val="18"/>
                <w:szCs w:val="18"/>
              </w:rPr>
              <w:t xml:space="preserve"> Very </w:t>
            </w:r>
            <w:r>
              <w:rPr>
                <w:sz w:val="18"/>
                <w:szCs w:val="18"/>
              </w:rPr>
              <w:t>Good Alignment</w:t>
            </w:r>
          </w:p>
        </w:tc>
        <w:tc>
          <w:tcPr>
            <w:tcW w:w="1710" w:type="dxa"/>
          </w:tcPr>
          <w:p w14:paraId="6843F9AA" w14:textId="77777777" w:rsidR="008A65AF" w:rsidRPr="006C1D0D" w:rsidRDefault="008A65AF" w:rsidP="001B640A">
            <w:pPr>
              <w:rPr>
                <w:sz w:val="18"/>
                <w:szCs w:val="18"/>
              </w:rPr>
            </w:pPr>
            <w:r>
              <w:rPr>
                <w:sz w:val="18"/>
                <w:szCs w:val="18"/>
              </w:rPr>
              <w:t>4 – Good Alignment</w:t>
            </w:r>
          </w:p>
        </w:tc>
        <w:tc>
          <w:tcPr>
            <w:tcW w:w="1530" w:type="dxa"/>
          </w:tcPr>
          <w:p w14:paraId="12CDE9B8" w14:textId="77777777" w:rsidR="008A65AF" w:rsidRPr="006C1D0D" w:rsidRDefault="008A65AF" w:rsidP="001B640A">
            <w:pPr>
              <w:rPr>
                <w:sz w:val="18"/>
                <w:szCs w:val="18"/>
              </w:rPr>
            </w:pPr>
            <w:r>
              <w:rPr>
                <w:sz w:val="18"/>
                <w:szCs w:val="18"/>
              </w:rPr>
              <w:t>3 - Fair Alignment</w:t>
            </w:r>
          </w:p>
        </w:tc>
        <w:tc>
          <w:tcPr>
            <w:tcW w:w="1620" w:type="dxa"/>
          </w:tcPr>
          <w:p w14:paraId="008BEE19" w14:textId="77777777" w:rsidR="008A65AF" w:rsidRPr="006C1D0D" w:rsidRDefault="008A65AF" w:rsidP="001B640A">
            <w:pPr>
              <w:rPr>
                <w:sz w:val="18"/>
                <w:szCs w:val="18"/>
              </w:rPr>
            </w:pPr>
            <w:r>
              <w:rPr>
                <w:sz w:val="18"/>
                <w:szCs w:val="18"/>
              </w:rPr>
              <w:t>2 – Poor Alignment</w:t>
            </w:r>
          </w:p>
        </w:tc>
        <w:tc>
          <w:tcPr>
            <w:tcW w:w="2425" w:type="dxa"/>
          </w:tcPr>
          <w:p w14:paraId="1339D5AE" w14:textId="77777777" w:rsidR="008A65AF" w:rsidRPr="006C1D0D" w:rsidRDefault="008A65AF" w:rsidP="001B640A">
            <w:pPr>
              <w:rPr>
                <w:sz w:val="18"/>
                <w:szCs w:val="18"/>
              </w:rPr>
            </w:pPr>
            <w:r>
              <w:rPr>
                <w:sz w:val="18"/>
                <w:szCs w:val="18"/>
              </w:rPr>
              <w:t>1 – Very Poor/No Alignment</w:t>
            </w:r>
          </w:p>
        </w:tc>
      </w:tr>
      <w:tr w:rsidR="008A65AF" w14:paraId="427D6FC1" w14:textId="77777777" w:rsidTr="001B640A">
        <w:tc>
          <w:tcPr>
            <w:tcW w:w="2065" w:type="dxa"/>
          </w:tcPr>
          <w:p w14:paraId="6F5E8734" w14:textId="77777777" w:rsidR="008A65AF" w:rsidRDefault="008A65AF" w:rsidP="001B640A">
            <w:pPr>
              <w:jc w:val="center"/>
            </w:pPr>
          </w:p>
        </w:tc>
        <w:tc>
          <w:tcPr>
            <w:tcW w:w="1710" w:type="dxa"/>
          </w:tcPr>
          <w:p w14:paraId="1875C772" w14:textId="77777777" w:rsidR="008A65AF" w:rsidRDefault="008A65AF" w:rsidP="001B640A">
            <w:pPr>
              <w:jc w:val="center"/>
            </w:pPr>
          </w:p>
        </w:tc>
        <w:tc>
          <w:tcPr>
            <w:tcW w:w="1530" w:type="dxa"/>
          </w:tcPr>
          <w:p w14:paraId="797131B5" w14:textId="77777777" w:rsidR="008A65AF" w:rsidRDefault="008A65AF" w:rsidP="001B640A">
            <w:pPr>
              <w:jc w:val="center"/>
            </w:pPr>
          </w:p>
        </w:tc>
        <w:tc>
          <w:tcPr>
            <w:tcW w:w="1620" w:type="dxa"/>
          </w:tcPr>
          <w:p w14:paraId="068CF008" w14:textId="77777777" w:rsidR="008A65AF" w:rsidRDefault="008A65AF" w:rsidP="001B640A">
            <w:pPr>
              <w:jc w:val="center"/>
            </w:pPr>
          </w:p>
        </w:tc>
        <w:tc>
          <w:tcPr>
            <w:tcW w:w="2425" w:type="dxa"/>
          </w:tcPr>
          <w:p w14:paraId="67E11F5F" w14:textId="77777777" w:rsidR="008A65AF" w:rsidRDefault="008A65AF" w:rsidP="001B640A">
            <w:pPr>
              <w:jc w:val="center"/>
            </w:pPr>
          </w:p>
        </w:tc>
      </w:tr>
    </w:tbl>
    <w:p w14:paraId="61351CB2" w14:textId="77777777" w:rsidR="008A65AF" w:rsidRPr="006B1BB3" w:rsidRDefault="008A65AF" w:rsidP="008A65AF">
      <w:pPr>
        <w:rPr>
          <w:rFonts w:ascii="Times New Roman" w:hAnsi="Times New Roman" w:cs="Times New Roman"/>
        </w:rPr>
      </w:pPr>
      <w:r>
        <w:t xml:space="preserve">Comment:   </w:t>
      </w:r>
    </w:p>
    <w:p w14:paraId="4D9AD3D8" w14:textId="77777777" w:rsidR="008A65AF" w:rsidRPr="008A65AF" w:rsidRDefault="008A65AF" w:rsidP="008A65AF">
      <w:pPr>
        <w:spacing w:after="0"/>
        <w:rPr>
          <w:rFonts w:ascii="Times New Roman" w:hAnsi="Times New Roman" w:cs="Times New Roman"/>
          <w:b/>
        </w:rPr>
      </w:pPr>
    </w:p>
    <w:sectPr w:rsidR="008A65AF" w:rsidRPr="008A65AF" w:rsidSect="000152D1">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7D1B"/>
    <w:multiLevelType w:val="hybridMultilevel"/>
    <w:tmpl w:val="86804A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86DCD"/>
    <w:multiLevelType w:val="hybridMultilevel"/>
    <w:tmpl w:val="57F26494"/>
    <w:lvl w:ilvl="0" w:tplc="E0EEBDAA">
      <w:start w:val="1"/>
      <w:numFmt w:val="bullet"/>
      <w:lvlText w:val=""/>
      <w:lvlJc w:val="left"/>
      <w:pPr>
        <w:ind w:left="0" w:firstLine="0"/>
      </w:pPr>
      <w:rPr>
        <w:rFonts w:ascii="Symbol" w:hAnsi="Symbol" w:hint="default"/>
        <w:spacing w:val="-20"/>
      </w:rPr>
    </w:lvl>
    <w:lvl w:ilvl="1" w:tplc="FFFFFFFF">
      <w:start w:val="1"/>
      <w:numFmt w:val="ideographDigital"/>
      <w:lvlText w:val="•"/>
      <w:lvlJc w:val="left"/>
      <w:pPr>
        <w:ind w:left="0" w:firstLine="0"/>
      </w:pPr>
    </w:lvl>
    <w:lvl w:ilvl="2" w:tplc="BFAB6F28">
      <w:start w:val="1"/>
      <w:numFmt w:val="bullet"/>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8687D9D"/>
    <w:multiLevelType w:val="hybridMultilevel"/>
    <w:tmpl w:val="37A62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471C53B4">
      <w:numFmt w:val="bullet"/>
      <w:lvlText w:val="•"/>
      <w:lvlJc w:val="left"/>
      <w:pPr>
        <w:ind w:left="3240" w:hanging="360"/>
      </w:pPr>
      <w:rPr>
        <w:rFonts w:ascii="Times New Roman" w:eastAsiaTheme="minorHAns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881842"/>
    <w:multiLevelType w:val="hybridMultilevel"/>
    <w:tmpl w:val="A98A9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87A07"/>
    <w:multiLevelType w:val="hybridMultilevel"/>
    <w:tmpl w:val="59C0B30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B06C706"/>
    <w:multiLevelType w:val="hybridMultilevel"/>
    <w:tmpl w:val="0D2A78A8"/>
    <w:lvl w:ilvl="0" w:tplc="04090003">
      <w:start w:val="1"/>
      <w:numFmt w:val="bullet"/>
      <w:lvlText w:val="o"/>
      <w:lvlJc w:val="left"/>
      <w:pPr>
        <w:ind w:left="0" w:firstLine="0"/>
      </w:pPr>
      <w:rPr>
        <w:rFonts w:ascii="Courier New" w:hAnsi="Courier New" w:cs="Courier New" w:hint="default"/>
      </w:rPr>
    </w:lvl>
    <w:lvl w:ilvl="1" w:tplc="FFFFFFFF">
      <w:start w:val="1"/>
      <w:numFmt w:val="ideographDigital"/>
      <w:lvlText w:val="•"/>
      <w:lvlJc w:val="left"/>
      <w:pPr>
        <w:ind w:left="0" w:firstLine="0"/>
      </w:pPr>
    </w:lvl>
    <w:lvl w:ilvl="2" w:tplc="BFAB6F28">
      <w:start w:val="1"/>
      <w:numFmt w:val="bullet"/>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EB90BDE"/>
    <w:multiLevelType w:val="hybridMultilevel"/>
    <w:tmpl w:val="C5A86A0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211564"/>
    <w:multiLevelType w:val="hybridMultilevel"/>
    <w:tmpl w:val="B0368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1A63CE"/>
    <w:multiLevelType w:val="hybridMultilevel"/>
    <w:tmpl w:val="4C4A3308"/>
    <w:lvl w:ilvl="0" w:tplc="E0EEBDAA">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0E19B2"/>
    <w:multiLevelType w:val="hybridMultilevel"/>
    <w:tmpl w:val="DBD4E932"/>
    <w:lvl w:ilvl="0" w:tplc="E0EEBDAA">
      <w:start w:val="1"/>
      <w:numFmt w:val="bullet"/>
      <w:lvlText w:val=""/>
      <w:lvlJc w:val="left"/>
      <w:pPr>
        <w:ind w:left="720" w:hanging="360"/>
      </w:pPr>
      <w:rPr>
        <w:rFonts w:ascii="Symbol" w:hAnsi="Symbol" w:hint="default"/>
        <w:spacing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5"/>
    <w:lvlOverride w:ilvl="0"/>
    <w:lvlOverride w:ilvl="1">
      <w:startOverride w:val="1"/>
    </w:lvlOverride>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3"/>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2E"/>
    <w:rsid w:val="00012348"/>
    <w:rsid w:val="000152D1"/>
    <w:rsid w:val="000B276E"/>
    <w:rsid w:val="000C4FD2"/>
    <w:rsid w:val="000D7503"/>
    <w:rsid w:val="00155C0B"/>
    <w:rsid w:val="001C3296"/>
    <w:rsid w:val="001C5475"/>
    <w:rsid w:val="0024486D"/>
    <w:rsid w:val="002C7A26"/>
    <w:rsid w:val="003B188E"/>
    <w:rsid w:val="00467BDE"/>
    <w:rsid w:val="004C4B39"/>
    <w:rsid w:val="00501A43"/>
    <w:rsid w:val="0050587D"/>
    <w:rsid w:val="0056622E"/>
    <w:rsid w:val="0059007C"/>
    <w:rsid w:val="006129D8"/>
    <w:rsid w:val="006430A8"/>
    <w:rsid w:val="00695C8E"/>
    <w:rsid w:val="006B1BB3"/>
    <w:rsid w:val="007543C7"/>
    <w:rsid w:val="00810B41"/>
    <w:rsid w:val="00893822"/>
    <w:rsid w:val="008A65AF"/>
    <w:rsid w:val="008E6361"/>
    <w:rsid w:val="008F308C"/>
    <w:rsid w:val="00947066"/>
    <w:rsid w:val="00A10601"/>
    <w:rsid w:val="00BF3A05"/>
    <w:rsid w:val="00CC4A12"/>
    <w:rsid w:val="00D24C75"/>
    <w:rsid w:val="00E4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0281"/>
  <w15:docId w15:val="{5AB5AE54-39BF-40F2-AFC8-F5167510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601"/>
    <w:pPr>
      <w:ind w:left="720"/>
      <w:contextualSpacing/>
    </w:pPr>
  </w:style>
  <w:style w:type="character" w:styleId="Hyperlink">
    <w:name w:val="Hyperlink"/>
    <w:basedOn w:val="DefaultParagraphFont"/>
    <w:uiPriority w:val="99"/>
    <w:unhideWhenUsed/>
    <w:rsid w:val="0050587D"/>
    <w:rPr>
      <w:color w:val="0000FF" w:themeColor="hyperlink"/>
      <w:u w:val="single"/>
    </w:rPr>
  </w:style>
  <w:style w:type="table" w:styleId="TableGrid">
    <w:name w:val="Table Grid"/>
    <w:basedOn w:val="TableNormal"/>
    <w:uiPriority w:val="59"/>
    <w:rsid w:val="006B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Department of Education</dc:creator>
  <cp:lastModifiedBy>David Davis</cp:lastModifiedBy>
  <cp:revision>9</cp:revision>
  <cp:lastPrinted>2014-08-21T13:23:00Z</cp:lastPrinted>
  <dcterms:created xsi:type="dcterms:W3CDTF">2016-12-15T18:35:00Z</dcterms:created>
  <dcterms:modified xsi:type="dcterms:W3CDTF">2019-11-10T02:48:00Z</dcterms:modified>
</cp:coreProperties>
</file>