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98" w:type="dxa"/>
        <w:tblLayout w:type="fixed"/>
        <w:tblLook w:val="04A0" w:firstRow="1" w:lastRow="0" w:firstColumn="1" w:lastColumn="0" w:noHBand="0" w:noVBand="1"/>
      </w:tblPr>
      <w:tblGrid>
        <w:gridCol w:w="3888"/>
        <w:gridCol w:w="1440"/>
        <w:gridCol w:w="1440"/>
        <w:gridCol w:w="1440"/>
        <w:gridCol w:w="1350"/>
        <w:gridCol w:w="1800"/>
        <w:gridCol w:w="1710"/>
        <w:gridCol w:w="1530"/>
      </w:tblGrid>
      <w:tr w:rsidR="00F35AA0" w:rsidRPr="007203F0" w14:paraId="1AE33ABD" w14:textId="77777777" w:rsidTr="00F35AA0">
        <w:trPr>
          <w:trHeight w:val="728"/>
        </w:trPr>
        <w:tc>
          <w:tcPr>
            <w:tcW w:w="3888" w:type="dxa"/>
            <w:vAlign w:val="center"/>
          </w:tcPr>
          <w:p w14:paraId="747CCB1C" w14:textId="77777777" w:rsidR="00F35AA0" w:rsidRPr="00F021EB" w:rsidRDefault="00F35AA0" w:rsidP="00555294">
            <w:pPr>
              <w:spacing w:after="200" w:line="276" w:lineRule="auto"/>
              <w:jc w:val="center"/>
              <w:rPr>
                <w:sz w:val="18"/>
              </w:rPr>
            </w:pPr>
            <w:bookmarkStart w:id="0" w:name="_GoBack"/>
            <w:r w:rsidRPr="00F021EB">
              <w:rPr>
                <w:sz w:val="20"/>
              </w:rPr>
              <w:t>Practice</w:t>
            </w:r>
            <w:bookmarkEnd w:id="0"/>
          </w:p>
        </w:tc>
        <w:tc>
          <w:tcPr>
            <w:tcW w:w="1440" w:type="dxa"/>
          </w:tcPr>
          <w:p w14:paraId="132121EE" w14:textId="238B8E44" w:rsidR="00F35AA0" w:rsidRPr="00555294" w:rsidRDefault="00F35AA0" w:rsidP="00555294">
            <w:pPr>
              <w:jc w:val="center"/>
              <w:rPr>
                <w:sz w:val="20"/>
              </w:rPr>
            </w:pPr>
            <w:r w:rsidRPr="00555294">
              <w:rPr>
                <w:sz w:val="20"/>
              </w:rPr>
              <w:t>This practice is critical</w:t>
            </w:r>
          </w:p>
        </w:tc>
        <w:tc>
          <w:tcPr>
            <w:tcW w:w="1440" w:type="dxa"/>
          </w:tcPr>
          <w:p w14:paraId="791F5FA7" w14:textId="3D99065F" w:rsidR="00F35AA0" w:rsidRPr="00555294" w:rsidRDefault="00F35AA0" w:rsidP="00555294">
            <w:pPr>
              <w:jc w:val="center"/>
              <w:rPr>
                <w:sz w:val="20"/>
              </w:rPr>
            </w:pPr>
            <w:r w:rsidRPr="00555294">
              <w:rPr>
                <w:sz w:val="20"/>
              </w:rPr>
              <w:t>This practice is expected</w:t>
            </w:r>
          </w:p>
          <w:p w14:paraId="43A592B6" w14:textId="77777777" w:rsidR="00F35AA0" w:rsidRPr="00555294" w:rsidRDefault="00F35AA0" w:rsidP="00555294">
            <w:pPr>
              <w:jc w:val="center"/>
              <w:rPr>
                <w:sz w:val="20"/>
              </w:rPr>
            </w:pPr>
          </w:p>
          <w:p w14:paraId="41FA3280" w14:textId="77777777" w:rsidR="00F35AA0" w:rsidRPr="00555294" w:rsidRDefault="00F35AA0" w:rsidP="00555294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36701EEF" w14:textId="4844F3D3" w:rsidR="00F35AA0" w:rsidRPr="00555294" w:rsidRDefault="00F35AA0" w:rsidP="00555294">
            <w:pPr>
              <w:jc w:val="center"/>
              <w:rPr>
                <w:sz w:val="20"/>
              </w:rPr>
            </w:pPr>
            <w:r w:rsidRPr="00555294">
              <w:rPr>
                <w:sz w:val="20"/>
              </w:rPr>
              <w:t>This practice is monitored</w:t>
            </w:r>
          </w:p>
          <w:p w14:paraId="065F86C7" w14:textId="77777777" w:rsidR="00F35AA0" w:rsidRPr="00555294" w:rsidRDefault="00F35AA0" w:rsidP="00555294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</w:tcPr>
          <w:p w14:paraId="49320AC8" w14:textId="304DAD97" w:rsidR="00F35AA0" w:rsidRPr="00555294" w:rsidRDefault="00A657B0" w:rsidP="00A657B0">
            <w:pPr>
              <w:jc w:val="center"/>
              <w:rPr>
                <w:sz w:val="20"/>
                <w:szCs w:val="20"/>
              </w:rPr>
            </w:pPr>
            <w:r w:rsidRPr="00555294">
              <w:rPr>
                <w:sz w:val="20"/>
                <w:szCs w:val="20"/>
              </w:rPr>
              <w:t>I have received high quality feedback for this practice</w:t>
            </w:r>
          </w:p>
        </w:tc>
        <w:tc>
          <w:tcPr>
            <w:tcW w:w="1800" w:type="dxa"/>
          </w:tcPr>
          <w:p w14:paraId="1FD48428" w14:textId="06D98030" w:rsidR="00F35AA0" w:rsidRPr="00555294" w:rsidRDefault="00F35AA0" w:rsidP="0055529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55294">
              <w:rPr>
                <w:sz w:val="20"/>
                <w:szCs w:val="20"/>
              </w:rPr>
              <w:t>I have received sufficient professional development and coaching  for this practice</w:t>
            </w:r>
          </w:p>
        </w:tc>
        <w:tc>
          <w:tcPr>
            <w:tcW w:w="1710" w:type="dxa"/>
          </w:tcPr>
          <w:p w14:paraId="40D6BE0A" w14:textId="242B6851" w:rsidR="00A657B0" w:rsidRPr="00555294" w:rsidRDefault="00A657B0" w:rsidP="00A657B0">
            <w:pPr>
              <w:jc w:val="center"/>
              <w:rPr>
                <w:sz w:val="20"/>
                <w:szCs w:val="20"/>
              </w:rPr>
            </w:pPr>
            <w:r w:rsidRPr="00555294">
              <w:rPr>
                <w:sz w:val="20"/>
                <w:szCs w:val="20"/>
              </w:rPr>
              <w:t>I feel comfortable and confident with this practice</w:t>
            </w:r>
          </w:p>
          <w:p w14:paraId="2767611A" w14:textId="77777777" w:rsidR="00F35AA0" w:rsidRPr="00555294" w:rsidRDefault="00F35AA0" w:rsidP="00555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6DEC2C8" w14:textId="5FB2586E" w:rsidR="00F35AA0" w:rsidRPr="00555294" w:rsidRDefault="00A657B0" w:rsidP="00555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have access to the tools and resources needed for this practice</w:t>
            </w:r>
          </w:p>
        </w:tc>
      </w:tr>
      <w:tr w:rsidR="00F021EB" w:rsidRPr="007203F0" w14:paraId="0AAF4A4A" w14:textId="77777777" w:rsidTr="00350F5B">
        <w:trPr>
          <w:trHeight w:val="278"/>
        </w:trPr>
        <w:tc>
          <w:tcPr>
            <w:tcW w:w="3888" w:type="dxa"/>
          </w:tcPr>
          <w:p w14:paraId="1A513476" w14:textId="16F0B39F" w:rsidR="00F021EB" w:rsidRPr="00F021EB" w:rsidRDefault="00F021EB" w:rsidP="00F021EB">
            <w:pPr>
              <w:rPr>
                <w:rFonts w:ascii="Arial" w:hAnsi="Arial" w:cs="Arial"/>
                <w:sz w:val="18"/>
              </w:rPr>
            </w:pPr>
            <w:r w:rsidRPr="00F021EB">
              <w:rPr>
                <w:rFonts w:ascii="Arial" w:eastAsia="Cambria" w:hAnsi="Arial" w:cs="Arial"/>
                <w:i/>
                <w:sz w:val="18"/>
              </w:rPr>
              <w:t>Products -</w:t>
            </w:r>
            <w:r w:rsidRPr="00F021EB">
              <w:rPr>
                <w:rFonts w:ascii="Arial" w:eastAsia="Cambria" w:hAnsi="Arial" w:cs="Arial"/>
                <w:sz w:val="18"/>
              </w:rPr>
              <w:t xml:space="preserve"> students are provided </w:t>
            </w:r>
            <w:r w:rsidRPr="00F021EB">
              <w:rPr>
                <w:rFonts w:ascii="Arial" w:eastAsia="Cambria" w:hAnsi="Arial" w:cs="Arial"/>
                <w:sz w:val="18"/>
                <w:u w:val="single"/>
              </w:rPr>
              <w:t>choices for responding and products</w:t>
            </w:r>
            <w:r w:rsidRPr="00F021EB">
              <w:rPr>
                <w:rFonts w:ascii="Arial" w:eastAsia="Cambria" w:hAnsi="Arial" w:cs="Arial"/>
                <w:sz w:val="18"/>
              </w:rPr>
              <w:t xml:space="preserve">  that demonstrate their skill &amp; knowledge (e.g. verbal, written, drawing, physical demonstration, technology)</w:t>
            </w:r>
          </w:p>
        </w:tc>
        <w:tc>
          <w:tcPr>
            <w:tcW w:w="1440" w:type="dxa"/>
          </w:tcPr>
          <w:p w14:paraId="38565781" w14:textId="77777777" w:rsidR="00F021EB" w:rsidRPr="00555294" w:rsidRDefault="00F021EB" w:rsidP="00416F5C"/>
        </w:tc>
        <w:tc>
          <w:tcPr>
            <w:tcW w:w="1440" w:type="dxa"/>
            <w:vAlign w:val="center"/>
          </w:tcPr>
          <w:p w14:paraId="6367B206" w14:textId="77777777" w:rsidR="00F021EB" w:rsidRPr="00555294" w:rsidRDefault="00F021EB" w:rsidP="00416F5C"/>
        </w:tc>
        <w:tc>
          <w:tcPr>
            <w:tcW w:w="1440" w:type="dxa"/>
            <w:vAlign w:val="center"/>
          </w:tcPr>
          <w:p w14:paraId="1C2578EF" w14:textId="77777777" w:rsidR="00F021EB" w:rsidRPr="00555294" w:rsidRDefault="00F021EB" w:rsidP="00350F5B"/>
        </w:tc>
        <w:tc>
          <w:tcPr>
            <w:tcW w:w="1350" w:type="dxa"/>
          </w:tcPr>
          <w:p w14:paraId="649D19C0" w14:textId="77777777" w:rsidR="00F021EB" w:rsidRPr="00555294" w:rsidRDefault="00F021EB" w:rsidP="00350F5B"/>
        </w:tc>
        <w:tc>
          <w:tcPr>
            <w:tcW w:w="1800" w:type="dxa"/>
          </w:tcPr>
          <w:p w14:paraId="79F1CC0A" w14:textId="77777777" w:rsidR="00F021EB" w:rsidRPr="00555294" w:rsidRDefault="00F021EB" w:rsidP="00350F5B"/>
        </w:tc>
        <w:tc>
          <w:tcPr>
            <w:tcW w:w="1710" w:type="dxa"/>
            <w:vAlign w:val="center"/>
          </w:tcPr>
          <w:p w14:paraId="7644C66D" w14:textId="77777777" w:rsidR="00F021EB" w:rsidRPr="00555294" w:rsidRDefault="00F021EB" w:rsidP="00350F5B"/>
        </w:tc>
        <w:tc>
          <w:tcPr>
            <w:tcW w:w="1530" w:type="dxa"/>
            <w:vAlign w:val="center"/>
          </w:tcPr>
          <w:p w14:paraId="4C2D8E0C" w14:textId="73E012F9" w:rsidR="00F021EB" w:rsidRPr="00555294" w:rsidRDefault="00F021EB" w:rsidP="00350F5B"/>
        </w:tc>
      </w:tr>
      <w:tr w:rsidR="00F021EB" w:rsidRPr="007203F0" w14:paraId="79846802" w14:textId="77777777" w:rsidTr="00F35AA0">
        <w:tc>
          <w:tcPr>
            <w:tcW w:w="3888" w:type="dxa"/>
          </w:tcPr>
          <w:p w14:paraId="01C1A9E4" w14:textId="37BE9D48" w:rsidR="00F021EB" w:rsidRPr="00F021EB" w:rsidRDefault="00F021EB" w:rsidP="00F021EB">
            <w:pPr>
              <w:rPr>
                <w:rFonts w:ascii="Arial" w:hAnsi="Arial" w:cs="Arial"/>
                <w:sz w:val="18"/>
              </w:rPr>
            </w:pPr>
            <w:r w:rsidRPr="00F021EB">
              <w:rPr>
                <w:rFonts w:ascii="Arial" w:eastAsia="Cambria" w:hAnsi="Arial" w:cs="Arial"/>
                <w:i/>
                <w:sz w:val="18"/>
              </w:rPr>
              <w:t>Tools –</w:t>
            </w:r>
            <w:r w:rsidRPr="00F021EB">
              <w:rPr>
                <w:rFonts w:ascii="Arial" w:eastAsia="Cambria" w:hAnsi="Arial" w:cs="Arial"/>
                <w:sz w:val="18"/>
              </w:rPr>
              <w:t xml:space="preserve"> students are provided </w:t>
            </w:r>
            <w:r w:rsidRPr="00F021EB">
              <w:rPr>
                <w:rFonts w:ascii="Arial" w:eastAsia="Cambria" w:hAnsi="Arial" w:cs="Arial"/>
                <w:sz w:val="18"/>
                <w:u w:val="single"/>
              </w:rPr>
              <w:t>choices for types of tools</w:t>
            </w:r>
            <w:r w:rsidRPr="00F021EB">
              <w:rPr>
                <w:rFonts w:ascii="Arial" w:eastAsia="Cambria" w:hAnsi="Arial" w:cs="Arial"/>
                <w:i/>
                <w:sz w:val="18"/>
              </w:rPr>
              <w:t xml:space="preserve"> </w:t>
            </w:r>
            <w:r w:rsidRPr="00F021EB">
              <w:rPr>
                <w:rFonts w:ascii="Arial" w:eastAsia="Cambria" w:hAnsi="Arial" w:cs="Arial"/>
                <w:sz w:val="18"/>
              </w:rPr>
              <w:t xml:space="preserve">to generate products that demonstrate their skill and knowledge (e.g. paper-pencil, computer, Promethean Board alternatives to handwriting, calculator) </w:t>
            </w:r>
          </w:p>
        </w:tc>
        <w:tc>
          <w:tcPr>
            <w:tcW w:w="1440" w:type="dxa"/>
          </w:tcPr>
          <w:p w14:paraId="7D9F3B5C" w14:textId="77777777" w:rsidR="00F021EB" w:rsidRPr="00555294" w:rsidRDefault="00F021EB" w:rsidP="00416F5C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0B526B8" w14:textId="77777777" w:rsidR="00F021EB" w:rsidRPr="00555294" w:rsidRDefault="00F021EB" w:rsidP="00416F5C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09B39C9" w14:textId="77777777" w:rsidR="00F021EB" w:rsidRPr="00555294" w:rsidRDefault="00F021EB" w:rsidP="006F2B1C">
            <w:pPr>
              <w:jc w:val="center"/>
            </w:pPr>
          </w:p>
        </w:tc>
        <w:tc>
          <w:tcPr>
            <w:tcW w:w="1350" w:type="dxa"/>
          </w:tcPr>
          <w:p w14:paraId="7E049ECB" w14:textId="77777777" w:rsidR="00F021EB" w:rsidRPr="00555294" w:rsidRDefault="00F021EB" w:rsidP="007E39EB">
            <w:pPr>
              <w:jc w:val="center"/>
            </w:pPr>
          </w:p>
        </w:tc>
        <w:tc>
          <w:tcPr>
            <w:tcW w:w="1800" w:type="dxa"/>
          </w:tcPr>
          <w:p w14:paraId="124CDC97" w14:textId="77777777" w:rsidR="00F021EB" w:rsidRPr="00555294" w:rsidRDefault="00F021EB" w:rsidP="007E39EB">
            <w:pPr>
              <w:jc w:val="center"/>
            </w:pPr>
          </w:p>
        </w:tc>
        <w:tc>
          <w:tcPr>
            <w:tcW w:w="1710" w:type="dxa"/>
            <w:vAlign w:val="center"/>
          </w:tcPr>
          <w:p w14:paraId="6F272352" w14:textId="77777777" w:rsidR="00F021EB" w:rsidRPr="00555294" w:rsidRDefault="00F021EB" w:rsidP="007E39EB">
            <w:pPr>
              <w:jc w:val="center"/>
            </w:pPr>
          </w:p>
        </w:tc>
        <w:tc>
          <w:tcPr>
            <w:tcW w:w="1530" w:type="dxa"/>
            <w:vAlign w:val="center"/>
          </w:tcPr>
          <w:p w14:paraId="29B756A9" w14:textId="219F164C" w:rsidR="00F021EB" w:rsidRPr="00555294" w:rsidRDefault="00F021EB" w:rsidP="007E39EB">
            <w:pPr>
              <w:jc w:val="center"/>
            </w:pPr>
          </w:p>
        </w:tc>
      </w:tr>
      <w:tr w:rsidR="00F021EB" w:rsidRPr="007203F0" w14:paraId="736DADE7" w14:textId="77777777" w:rsidTr="00F35AA0">
        <w:tc>
          <w:tcPr>
            <w:tcW w:w="3888" w:type="dxa"/>
          </w:tcPr>
          <w:p w14:paraId="4D2AB0F4" w14:textId="79A3C9BE" w:rsidR="00F021EB" w:rsidRPr="00F021EB" w:rsidRDefault="00F021EB" w:rsidP="00F021EB">
            <w:pPr>
              <w:rPr>
                <w:rFonts w:ascii="Arial" w:hAnsi="Arial" w:cs="Arial"/>
                <w:sz w:val="18"/>
              </w:rPr>
            </w:pPr>
            <w:r w:rsidRPr="00F021EB">
              <w:rPr>
                <w:rFonts w:ascii="Arial" w:eastAsia="Cambria" w:hAnsi="Arial" w:cs="Arial"/>
                <w:i/>
                <w:sz w:val="18"/>
              </w:rPr>
              <w:t>Stations/centers/groups -</w:t>
            </w:r>
            <w:r w:rsidRPr="00F021EB">
              <w:rPr>
                <w:rFonts w:ascii="Arial" w:eastAsia="Cambria" w:hAnsi="Arial" w:cs="Arial"/>
                <w:sz w:val="18"/>
              </w:rPr>
              <w:t xml:space="preserve"> providing </w:t>
            </w:r>
            <w:r w:rsidRPr="00F021EB">
              <w:rPr>
                <w:rFonts w:ascii="Arial" w:eastAsia="Cambria" w:hAnsi="Arial" w:cs="Arial"/>
                <w:i/>
                <w:sz w:val="18"/>
                <w:u w:val="single"/>
              </w:rPr>
              <w:t>variety or choices</w:t>
            </w:r>
            <w:r w:rsidRPr="00F021EB">
              <w:rPr>
                <w:rFonts w:ascii="Arial" w:eastAsia="Cambria" w:hAnsi="Arial" w:cs="Arial"/>
                <w:sz w:val="18"/>
                <w:u w:val="single"/>
              </w:rPr>
              <w:t xml:space="preserve"> in methods to learn information </w:t>
            </w:r>
            <w:r w:rsidRPr="00F021EB">
              <w:rPr>
                <w:rFonts w:ascii="Arial" w:eastAsia="Cambria" w:hAnsi="Arial" w:cs="Arial"/>
                <w:i/>
                <w:sz w:val="18"/>
                <w:u w:val="single"/>
              </w:rPr>
              <w:t>that tap into diverse learning styles</w:t>
            </w:r>
            <w:r w:rsidRPr="00F021EB">
              <w:rPr>
                <w:rFonts w:ascii="Arial" w:eastAsia="Cambria" w:hAnsi="Arial" w:cs="Arial"/>
                <w:sz w:val="18"/>
              </w:rPr>
              <w:t xml:space="preserve"> (e.g. technology, readings at varied levels)</w:t>
            </w:r>
          </w:p>
        </w:tc>
        <w:tc>
          <w:tcPr>
            <w:tcW w:w="1440" w:type="dxa"/>
          </w:tcPr>
          <w:p w14:paraId="79D36920" w14:textId="77777777" w:rsidR="00F021EB" w:rsidRPr="00555294" w:rsidRDefault="00F021EB" w:rsidP="00416F5C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E74E91C" w14:textId="77777777" w:rsidR="00F021EB" w:rsidRPr="00555294" w:rsidRDefault="00F021EB" w:rsidP="00416F5C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61FB403" w14:textId="77777777" w:rsidR="00F021EB" w:rsidRPr="00555294" w:rsidRDefault="00F021EB" w:rsidP="006F2B1C">
            <w:pPr>
              <w:jc w:val="center"/>
            </w:pPr>
          </w:p>
        </w:tc>
        <w:tc>
          <w:tcPr>
            <w:tcW w:w="1350" w:type="dxa"/>
          </w:tcPr>
          <w:p w14:paraId="29498C97" w14:textId="77777777" w:rsidR="00F021EB" w:rsidRPr="00555294" w:rsidRDefault="00F021EB" w:rsidP="007E39EB">
            <w:pPr>
              <w:jc w:val="center"/>
            </w:pPr>
          </w:p>
        </w:tc>
        <w:tc>
          <w:tcPr>
            <w:tcW w:w="1800" w:type="dxa"/>
          </w:tcPr>
          <w:p w14:paraId="05A34ADC" w14:textId="77777777" w:rsidR="00F021EB" w:rsidRPr="00555294" w:rsidRDefault="00F021EB" w:rsidP="007E39EB">
            <w:pPr>
              <w:jc w:val="center"/>
            </w:pPr>
          </w:p>
        </w:tc>
        <w:tc>
          <w:tcPr>
            <w:tcW w:w="1710" w:type="dxa"/>
            <w:vAlign w:val="center"/>
          </w:tcPr>
          <w:p w14:paraId="7A276885" w14:textId="77777777" w:rsidR="00F021EB" w:rsidRPr="00555294" w:rsidRDefault="00F021EB" w:rsidP="007E39EB">
            <w:pPr>
              <w:jc w:val="center"/>
            </w:pPr>
          </w:p>
        </w:tc>
        <w:tc>
          <w:tcPr>
            <w:tcW w:w="1530" w:type="dxa"/>
            <w:vAlign w:val="center"/>
          </w:tcPr>
          <w:p w14:paraId="647B90C4" w14:textId="1EE60A57" w:rsidR="00F021EB" w:rsidRPr="00555294" w:rsidRDefault="00F021EB" w:rsidP="007E39EB">
            <w:pPr>
              <w:jc w:val="center"/>
            </w:pPr>
          </w:p>
        </w:tc>
      </w:tr>
      <w:tr w:rsidR="00F021EB" w:rsidRPr="007203F0" w14:paraId="3761B163" w14:textId="77777777" w:rsidTr="00F35AA0">
        <w:tc>
          <w:tcPr>
            <w:tcW w:w="3888" w:type="dxa"/>
          </w:tcPr>
          <w:p w14:paraId="51B57D0A" w14:textId="2D08CD28" w:rsidR="00F021EB" w:rsidRPr="00F021EB" w:rsidRDefault="00F021EB" w:rsidP="00F021EB">
            <w:pPr>
              <w:rPr>
                <w:rFonts w:ascii="Arial" w:hAnsi="Arial" w:cs="Arial"/>
                <w:sz w:val="18"/>
              </w:rPr>
            </w:pPr>
            <w:r w:rsidRPr="00F021EB">
              <w:rPr>
                <w:rFonts w:ascii="Arial" w:eastAsia="Cambria" w:hAnsi="Arial" w:cs="Arial"/>
                <w:i/>
                <w:sz w:val="18"/>
              </w:rPr>
              <w:t>Routines -</w:t>
            </w:r>
            <w:r w:rsidRPr="00F021EB">
              <w:rPr>
                <w:rFonts w:ascii="Arial" w:eastAsia="Cambria" w:hAnsi="Arial" w:cs="Arial"/>
                <w:sz w:val="18"/>
              </w:rPr>
              <w:t xml:space="preserve"> students demonstrate familiarity and reasonable independence with expectations, procedures and routines related to choice and options in learning tools, materials and methods (e.g. transition to stations, use of technology)</w:t>
            </w:r>
          </w:p>
        </w:tc>
        <w:tc>
          <w:tcPr>
            <w:tcW w:w="1440" w:type="dxa"/>
          </w:tcPr>
          <w:p w14:paraId="3A8AC7DE" w14:textId="77777777" w:rsidR="00F021EB" w:rsidRPr="00555294" w:rsidRDefault="00F021EB" w:rsidP="00416F5C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9226450" w14:textId="77777777" w:rsidR="00F021EB" w:rsidRPr="00555294" w:rsidRDefault="00F021EB" w:rsidP="00416F5C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76F5B02" w14:textId="77777777" w:rsidR="00F021EB" w:rsidRPr="00555294" w:rsidRDefault="00F021EB" w:rsidP="006F2B1C">
            <w:pPr>
              <w:jc w:val="center"/>
            </w:pPr>
          </w:p>
        </w:tc>
        <w:tc>
          <w:tcPr>
            <w:tcW w:w="1350" w:type="dxa"/>
          </w:tcPr>
          <w:p w14:paraId="46031EA3" w14:textId="77777777" w:rsidR="00F021EB" w:rsidRPr="00555294" w:rsidRDefault="00F021EB" w:rsidP="007E39EB">
            <w:pPr>
              <w:jc w:val="center"/>
            </w:pPr>
          </w:p>
        </w:tc>
        <w:tc>
          <w:tcPr>
            <w:tcW w:w="1800" w:type="dxa"/>
          </w:tcPr>
          <w:p w14:paraId="00BB34ED" w14:textId="77777777" w:rsidR="00F021EB" w:rsidRPr="00555294" w:rsidRDefault="00F021EB" w:rsidP="007E39EB">
            <w:pPr>
              <w:jc w:val="center"/>
            </w:pPr>
          </w:p>
        </w:tc>
        <w:tc>
          <w:tcPr>
            <w:tcW w:w="1710" w:type="dxa"/>
            <w:vAlign w:val="center"/>
          </w:tcPr>
          <w:p w14:paraId="20A121D8" w14:textId="77777777" w:rsidR="00F021EB" w:rsidRPr="00555294" w:rsidRDefault="00F021EB" w:rsidP="007E39EB">
            <w:pPr>
              <w:jc w:val="center"/>
            </w:pPr>
          </w:p>
        </w:tc>
        <w:tc>
          <w:tcPr>
            <w:tcW w:w="1530" w:type="dxa"/>
            <w:vAlign w:val="center"/>
          </w:tcPr>
          <w:p w14:paraId="28EA162E" w14:textId="53989BE2" w:rsidR="00F021EB" w:rsidRPr="00555294" w:rsidRDefault="00F021EB" w:rsidP="007E39EB">
            <w:pPr>
              <w:jc w:val="center"/>
            </w:pPr>
          </w:p>
        </w:tc>
      </w:tr>
      <w:tr w:rsidR="00F021EB" w:rsidRPr="007203F0" w14:paraId="6CD25DF8" w14:textId="77777777" w:rsidTr="00F35AA0">
        <w:tc>
          <w:tcPr>
            <w:tcW w:w="3888" w:type="dxa"/>
            <w:shd w:val="clear" w:color="auto" w:fill="auto"/>
          </w:tcPr>
          <w:p w14:paraId="35B63DA3" w14:textId="25AB1F5A" w:rsidR="00F021EB" w:rsidRPr="00F021EB" w:rsidRDefault="00F021EB" w:rsidP="00F021EB">
            <w:pPr>
              <w:rPr>
                <w:rFonts w:ascii="Arial" w:hAnsi="Arial" w:cs="Arial"/>
                <w:sz w:val="18"/>
              </w:rPr>
            </w:pPr>
            <w:r w:rsidRPr="00F021EB">
              <w:rPr>
                <w:rFonts w:ascii="Arial" w:eastAsia="Cambria" w:hAnsi="Arial" w:cs="Arial"/>
                <w:i/>
                <w:sz w:val="18"/>
              </w:rPr>
              <w:t>Products -</w:t>
            </w:r>
            <w:r w:rsidRPr="00F021EB">
              <w:rPr>
                <w:rFonts w:ascii="Arial" w:eastAsia="Cambria" w:hAnsi="Arial" w:cs="Arial"/>
                <w:sz w:val="18"/>
              </w:rPr>
              <w:t xml:space="preserve"> students are provided </w:t>
            </w:r>
            <w:r w:rsidRPr="00F021EB">
              <w:rPr>
                <w:rFonts w:ascii="Arial" w:eastAsia="Cambria" w:hAnsi="Arial" w:cs="Arial"/>
                <w:sz w:val="18"/>
                <w:u w:val="single"/>
              </w:rPr>
              <w:t>choices for responding and products</w:t>
            </w:r>
            <w:r w:rsidRPr="00F021EB">
              <w:rPr>
                <w:rFonts w:ascii="Arial" w:eastAsia="Cambria" w:hAnsi="Arial" w:cs="Arial"/>
                <w:sz w:val="18"/>
              </w:rPr>
              <w:t xml:space="preserve">  that demonstrate their skill &amp; knowledge (e.g. verbal, written, drawing, physical demonstration, technology)</w:t>
            </w:r>
          </w:p>
        </w:tc>
        <w:tc>
          <w:tcPr>
            <w:tcW w:w="1440" w:type="dxa"/>
            <w:shd w:val="clear" w:color="auto" w:fill="auto"/>
          </w:tcPr>
          <w:p w14:paraId="2B675DD9" w14:textId="77777777" w:rsidR="00F021EB" w:rsidRPr="00555294" w:rsidRDefault="00F021EB" w:rsidP="00416F5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7881A2F" w14:textId="77777777" w:rsidR="00F021EB" w:rsidRPr="00555294" w:rsidRDefault="00F021EB" w:rsidP="00416F5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B615A6E" w14:textId="77777777" w:rsidR="00F021EB" w:rsidRPr="00555294" w:rsidRDefault="00F021EB" w:rsidP="006F2B1C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60D73A9A" w14:textId="77777777" w:rsidR="00F021EB" w:rsidRPr="00555294" w:rsidRDefault="00F021EB" w:rsidP="007E39E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3BEFFD89" w14:textId="77777777" w:rsidR="00F021EB" w:rsidRPr="00555294" w:rsidRDefault="00F021EB" w:rsidP="007E39EB">
            <w:pPr>
              <w:jc w:val="center"/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284BCF8" w14:textId="77777777" w:rsidR="00F021EB" w:rsidRPr="00555294" w:rsidRDefault="00F021EB" w:rsidP="007E39EB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0DE5793" w14:textId="43BE31AE" w:rsidR="00F021EB" w:rsidRPr="00555294" w:rsidRDefault="00F021EB" w:rsidP="007E39EB">
            <w:pPr>
              <w:jc w:val="center"/>
            </w:pPr>
          </w:p>
        </w:tc>
      </w:tr>
      <w:tr w:rsidR="00F021EB" w:rsidRPr="007203F0" w14:paraId="42AE28E1" w14:textId="77777777" w:rsidTr="00350F5B">
        <w:trPr>
          <w:trHeight w:val="314"/>
        </w:trPr>
        <w:tc>
          <w:tcPr>
            <w:tcW w:w="3888" w:type="dxa"/>
          </w:tcPr>
          <w:p w14:paraId="5D6BDC71" w14:textId="38C2D51A" w:rsidR="00F021EB" w:rsidRPr="00F021EB" w:rsidRDefault="00F021EB" w:rsidP="00F021EB">
            <w:pPr>
              <w:rPr>
                <w:rFonts w:ascii="Arial" w:hAnsi="Arial" w:cs="Arial"/>
                <w:sz w:val="18"/>
              </w:rPr>
            </w:pPr>
            <w:r w:rsidRPr="00F021EB">
              <w:rPr>
                <w:rFonts w:ascii="Arial" w:eastAsia="Cambria" w:hAnsi="Arial" w:cs="Arial"/>
                <w:i/>
                <w:sz w:val="18"/>
              </w:rPr>
              <w:t>Tools –</w:t>
            </w:r>
            <w:r w:rsidRPr="00F021EB">
              <w:rPr>
                <w:rFonts w:ascii="Arial" w:eastAsia="Cambria" w:hAnsi="Arial" w:cs="Arial"/>
                <w:sz w:val="18"/>
              </w:rPr>
              <w:t xml:space="preserve"> students are provided </w:t>
            </w:r>
            <w:r w:rsidRPr="00F021EB">
              <w:rPr>
                <w:rFonts w:ascii="Arial" w:eastAsia="Cambria" w:hAnsi="Arial" w:cs="Arial"/>
                <w:sz w:val="18"/>
                <w:u w:val="single"/>
              </w:rPr>
              <w:t>choices for types of tools</w:t>
            </w:r>
            <w:r w:rsidRPr="00F021EB">
              <w:rPr>
                <w:rFonts w:ascii="Arial" w:eastAsia="Cambria" w:hAnsi="Arial" w:cs="Arial"/>
                <w:i/>
                <w:sz w:val="18"/>
              </w:rPr>
              <w:t xml:space="preserve"> </w:t>
            </w:r>
            <w:r w:rsidRPr="00F021EB">
              <w:rPr>
                <w:rFonts w:ascii="Arial" w:eastAsia="Cambria" w:hAnsi="Arial" w:cs="Arial"/>
                <w:sz w:val="18"/>
              </w:rPr>
              <w:t xml:space="preserve">to generate products that demonstrate their skill and knowledge (e.g. paper-pencil, computer, Promethean Board alternatives to handwriting, calculator) </w:t>
            </w:r>
          </w:p>
        </w:tc>
        <w:tc>
          <w:tcPr>
            <w:tcW w:w="1440" w:type="dxa"/>
          </w:tcPr>
          <w:p w14:paraId="0DF4CF45" w14:textId="77777777" w:rsidR="00F021EB" w:rsidRPr="00555294" w:rsidRDefault="00F021EB" w:rsidP="00416F5C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3C032FB" w14:textId="77777777" w:rsidR="00F021EB" w:rsidRPr="00555294" w:rsidRDefault="00F021EB" w:rsidP="00416F5C">
            <w:pPr>
              <w:spacing w:after="200" w:line="276" w:lineRule="auto"/>
              <w:jc w:val="center"/>
            </w:pPr>
          </w:p>
        </w:tc>
        <w:tc>
          <w:tcPr>
            <w:tcW w:w="1440" w:type="dxa"/>
            <w:vAlign w:val="center"/>
          </w:tcPr>
          <w:p w14:paraId="7F708166" w14:textId="77777777" w:rsidR="00F021EB" w:rsidRPr="00555294" w:rsidRDefault="00F021EB" w:rsidP="00350F5B"/>
        </w:tc>
        <w:tc>
          <w:tcPr>
            <w:tcW w:w="1350" w:type="dxa"/>
          </w:tcPr>
          <w:p w14:paraId="1A212B6E" w14:textId="77777777" w:rsidR="00F021EB" w:rsidRPr="00555294" w:rsidRDefault="00F021EB" w:rsidP="007E39EB">
            <w:pPr>
              <w:jc w:val="center"/>
            </w:pPr>
          </w:p>
        </w:tc>
        <w:tc>
          <w:tcPr>
            <w:tcW w:w="1800" w:type="dxa"/>
          </w:tcPr>
          <w:p w14:paraId="058BDABB" w14:textId="77777777" w:rsidR="00F021EB" w:rsidRPr="00555294" w:rsidRDefault="00F021EB" w:rsidP="007E39EB">
            <w:pPr>
              <w:jc w:val="center"/>
            </w:pPr>
          </w:p>
        </w:tc>
        <w:tc>
          <w:tcPr>
            <w:tcW w:w="1710" w:type="dxa"/>
            <w:vAlign w:val="center"/>
          </w:tcPr>
          <w:p w14:paraId="7D7EE10E" w14:textId="77777777" w:rsidR="00F021EB" w:rsidRPr="00555294" w:rsidRDefault="00F021EB" w:rsidP="00350F5B"/>
        </w:tc>
        <w:tc>
          <w:tcPr>
            <w:tcW w:w="1530" w:type="dxa"/>
            <w:vAlign w:val="center"/>
          </w:tcPr>
          <w:p w14:paraId="6152DB26" w14:textId="27944098" w:rsidR="00F021EB" w:rsidRPr="00555294" w:rsidRDefault="00F021EB" w:rsidP="00350F5B"/>
        </w:tc>
      </w:tr>
      <w:tr w:rsidR="00F021EB" w:rsidRPr="007203F0" w14:paraId="54E446C5" w14:textId="77777777" w:rsidTr="00F35AA0">
        <w:tc>
          <w:tcPr>
            <w:tcW w:w="3888" w:type="dxa"/>
          </w:tcPr>
          <w:p w14:paraId="17EC1193" w14:textId="288BDBB2" w:rsidR="00F021EB" w:rsidRPr="00F021EB" w:rsidRDefault="00F021EB" w:rsidP="00F021EB">
            <w:pPr>
              <w:rPr>
                <w:rFonts w:ascii="Arial" w:eastAsia="Cambria" w:hAnsi="Arial" w:cs="Arial"/>
                <w:sz w:val="18"/>
              </w:rPr>
            </w:pPr>
            <w:r w:rsidRPr="00F021EB">
              <w:rPr>
                <w:rFonts w:ascii="Arial" w:eastAsia="Cambria" w:hAnsi="Arial" w:cs="Arial"/>
                <w:i/>
                <w:sz w:val="18"/>
              </w:rPr>
              <w:t>Curriculum materials</w:t>
            </w:r>
            <w:r w:rsidRPr="00F021EB">
              <w:rPr>
                <w:rFonts w:ascii="Arial" w:eastAsia="Cambria" w:hAnsi="Arial" w:cs="Arial"/>
                <w:sz w:val="18"/>
              </w:rPr>
              <w:t xml:space="preserve"> - presented in </w:t>
            </w:r>
            <w:r w:rsidRPr="00F021EB">
              <w:rPr>
                <w:rFonts w:ascii="Arial" w:eastAsia="Cambria" w:hAnsi="Arial" w:cs="Arial"/>
                <w:i/>
                <w:sz w:val="18"/>
              </w:rPr>
              <w:t>additional formats</w:t>
            </w:r>
            <w:r w:rsidRPr="00F021EB">
              <w:rPr>
                <w:rFonts w:ascii="Arial" w:eastAsia="Cambria" w:hAnsi="Arial" w:cs="Arial"/>
                <w:sz w:val="18"/>
              </w:rPr>
              <w:t xml:space="preserve"> beyond viewable text and a teacher speaking (e.g., text in digital files that could be read aloud, online resources, audio, video, pictures, charts)</w:t>
            </w:r>
          </w:p>
        </w:tc>
        <w:tc>
          <w:tcPr>
            <w:tcW w:w="1440" w:type="dxa"/>
          </w:tcPr>
          <w:p w14:paraId="566AF22E" w14:textId="77777777" w:rsidR="00F021EB" w:rsidRPr="00555294" w:rsidRDefault="00F021EB" w:rsidP="00416F5C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FD9B2A0" w14:textId="77777777" w:rsidR="00F021EB" w:rsidRPr="00555294" w:rsidRDefault="00F021EB" w:rsidP="00416F5C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DA69977" w14:textId="77777777" w:rsidR="00F021EB" w:rsidRPr="00555294" w:rsidRDefault="00F021EB" w:rsidP="006F2B1C">
            <w:pPr>
              <w:jc w:val="center"/>
            </w:pPr>
          </w:p>
        </w:tc>
        <w:tc>
          <w:tcPr>
            <w:tcW w:w="1350" w:type="dxa"/>
          </w:tcPr>
          <w:p w14:paraId="3B5A2EF1" w14:textId="77777777" w:rsidR="00F021EB" w:rsidRPr="00555294" w:rsidRDefault="00F021EB" w:rsidP="007E39EB">
            <w:pPr>
              <w:ind w:left="360"/>
            </w:pPr>
          </w:p>
        </w:tc>
        <w:tc>
          <w:tcPr>
            <w:tcW w:w="1800" w:type="dxa"/>
          </w:tcPr>
          <w:p w14:paraId="0DC79CAF" w14:textId="77777777" w:rsidR="00F021EB" w:rsidRPr="00555294" w:rsidRDefault="00F021EB" w:rsidP="007E39EB">
            <w:pPr>
              <w:ind w:left="360"/>
            </w:pPr>
          </w:p>
        </w:tc>
        <w:tc>
          <w:tcPr>
            <w:tcW w:w="1710" w:type="dxa"/>
            <w:vAlign w:val="center"/>
          </w:tcPr>
          <w:p w14:paraId="721FE172" w14:textId="77777777" w:rsidR="00F021EB" w:rsidRPr="00555294" w:rsidRDefault="00F021EB" w:rsidP="007E39EB">
            <w:pPr>
              <w:ind w:left="360"/>
            </w:pPr>
          </w:p>
        </w:tc>
        <w:tc>
          <w:tcPr>
            <w:tcW w:w="1530" w:type="dxa"/>
            <w:vAlign w:val="center"/>
          </w:tcPr>
          <w:p w14:paraId="3DD2A3D7" w14:textId="06E3F44D" w:rsidR="00F021EB" w:rsidRPr="00555294" w:rsidRDefault="00F021EB" w:rsidP="007E39EB">
            <w:pPr>
              <w:ind w:left="360"/>
            </w:pPr>
          </w:p>
        </w:tc>
      </w:tr>
      <w:tr w:rsidR="00F021EB" w:rsidRPr="007203F0" w14:paraId="5D632CA1" w14:textId="77777777" w:rsidTr="00F35AA0">
        <w:tc>
          <w:tcPr>
            <w:tcW w:w="3888" w:type="dxa"/>
          </w:tcPr>
          <w:p w14:paraId="547BE156" w14:textId="69B8F9E2" w:rsidR="00F021EB" w:rsidRPr="00F021EB" w:rsidRDefault="00F021EB" w:rsidP="00F021EB">
            <w:pPr>
              <w:rPr>
                <w:sz w:val="18"/>
              </w:rPr>
            </w:pPr>
            <w:r w:rsidRPr="00F021EB">
              <w:rPr>
                <w:rFonts w:ascii="Arial" w:eastAsia="Cambria" w:hAnsi="Arial" w:cs="Arial"/>
                <w:i/>
                <w:sz w:val="18"/>
              </w:rPr>
              <w:t>Explanatory devices</w:t>
            </w:r>
            <w:r w:rsidRPr="00F021EB">
              <w:rPr>
                <w:rFonts w:ascii="Arial" w:eastAsia="Cambria" w:hAnsi="Arial" w:cs="Arial"/>
                <w:sz w:val="18"/>
              </w:rPr>
              <w:t xml:space="preserve"> - teacher uses </w:t>
            </w:r>
            <w:r w:rsidRPr="00F021EB">
              <w:rPr>
                <w:rFonts w:ascii="Arial" w:eastAsia="Cambria" w:hAnsi="Arial" w:cs="Arial"/>
                <w:i/>
                <w:sz w:val="18"/>
              </w:rPr>
              <w:t>multiple</w:t>
            </w:r>
            <w:r w:rsidRPr="00F021EB">
              <w:rPr>
                <w:rFonts w:ascii="Arial" w:eastAsia="Cambria" w:hAnsi="Arial" w:cs="Arial"/>
                <w:sz w:val="18"/>
              </w:rPr>
              <w:t xml:space="preserve"> types (e.g., concept maps, graphic organizers, demonstration, pictures, audio/video, written, diagrams, chart, models, manipulatives)</w:t>
            </w:r>
          </w:p>
        </w:tc>
        <w:tc>
          <w:tcPr>
            <w:tcW w:w="1440" w:type="dxa"/>
          </w:tcPr>
          <w:p w14:paraId="2F807E0E" w14:textId="77777777" w:rsidR="00F021EB" w:rsidRPr="00555294" w:rsidRDefault="00F021EB" w:rsidP="00416F5C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F70A272" w14:textId="77777777" w:rsidR="00F021EB" w:rsidRPr="00555294" w:rsidRDefault="00F021EB" w:rsidP="00416F5C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F14D491" w14:textId="77777777" w:rsidR="00F021EB" w:rsidRPr="00555294" w:rsidRDefault="00F021EB" w:rsidP="006F2B1C">
            <w:pPr>
              <w:jc w:val="center"/>
            </w:pPr>
          </w:p>
        </w:tc>
        <w:tc>
          <w:tcPr>
            <w:tcW w:w="1350" w:type="dxa"/>
          </w:tcPr>
          <w:p w14:paraId="6D2BA0E8" w14:textId="77777777" w:rsidR="00F021EB" w:rsidRPr="00555294" w:rsidRDefault="00F021EB" w:rsidP="007E39EB">
            <w:pPr>
              <w:jc w:val="center"/>
            </w:pPr>
          </w:p>
        </w:tc>
        <w:tc>
          <w:tcPr>
            <w:tcW w:w="1800" w:type="dxa"/>
          </w:tcPr>
          <w:p w14:paraId="3DC8C324" w14:textId="77777777" w:rsidR="00F021EB" w:rsidRPr="00555294" w:rsidRDefault="00F021EB" w:rsidP="007E39EB">
            <w:pPr>
              <w:jc w:val="center"/>
            </w:pPr>
          </w:p>
        </w:tc>
        <w:tc>
          <w:tcPr>
            <w:tcW w:w="1710" w:type="dxa"/>
            <w:vAlign w:val="center"/>
          </w:tcPr>
          <w:p w14:paraId="66AAFEFE" w14:textId="77777777" w:rsidR="00F021EB" w:rsidRPr="00555294" w:rsidRDefault="00F021EB" w:rsidP="007E39EB">
            <w:pPr>
              <w:jc w:val="center"/>
            </w:pPr>
          </w:p>
        </w:tc>
        <w:tc>
          <w:tcPr>
            <w:tcW w:w="1530" w:type="dxa"/>
            <w:vAlign w:val="center"/>
          </w:tcPr>
          <w:p w14:paraId="59F3146B" w14:textId="6438809D" w:rsidR="00F021EB" w:rsidRPr="00555294" w:rsidRDefault="00F021EB" w:rsidP="007E39EB">
            <w:pPr>
              <w:jc w:val="center"/>
            </w:pPr>
          </w:p>
        </w:tc>
      </w:tr>
      <w:tr w:rsidR="00F021EB" w:rsidRPr="007203F0" w14:paraId="5F4D2033" w14:textId="77777777" w:rsidTr="00A657B0">
        <w:tc>
          <w:tcPr>
            <w:tcW w:w="3888" w:type="dxa"/>
          </w:tcPr>
          <w:p w14:paraId="6D024816" w14:textId="785740DE" w:rsidR="00F021EB" w:rsidRPr="00F021EB" w:rsidRDefault="00F021EB" w:rsidP="00F021EB">
            <w:pPr>
              <w:rPr>
                <w:sz w:val="18"/>
              </w:rPr>
            </w:pPr>
            <w:r w:rsidRPr="00F021EB">
              <w:rPr>
                <w:rFonts w:ascii="Arial" w:eastAsia="Cambria" w:hAnsi="Arial" w:cs="Arial"/>
                <w:i/>
                <w:sz w:val="18"/>
              </w:rPr>
              <w:t>Drawings or images</w:t>
            </w:r>
            <w:r w:rsidRPr="00F021EB">
              <w:rPr>
                <w:rFonts w:ascii="Arial" w:eastAsia="Cambria" w:hAnsi="Arial" w:cs="Arial"/>
                <w:sz w:val="18"/>
              </w:rPr>
              <w:t xml:space="preserve"> - used in paper handouts, digital materials and presentations to complement text and a teacher speaking</w:t>
            </w:r>
          </w:p>
        </w:tc>
        <w:tc>
          <w:tcPr>
            <w:tcW w:w="1440" w:type="dxa"/>
          </w:tcPr>
          <w:p w14:paraId="0B9462D1" w14:textId="77777777" w:rsidR="00F021EB" w:rsidRPr="00555294" w:rsidRDefault="00F021EB" w:rsidP="00416F5C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69F91EA" w14:textId="77777777" w:rsidR="00F021EB" w:rsidRPr="00555294" w:rsidRDefault="00F021EB" w:rsidP="00416F5C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2AD9B5E" w14:textId="77777777" w:rsidR="00F021EB" w:rsidRPr="00555294" w:rsidRDefault="00F021EB" w:rsidP="006F2B1C">
            <w:pPr>
              <w:jc w:val="center"/>
            </w:pPr>
          </w:p>
        </w:tc>
        <w:tc>
          <w:tcPr>
            <w:tcW w:w="1350" w:type="dxa"/>
          </w:tcPr>
          <w:p w14:paraId="192E4B6E" w14:textId="77777777" w:rsidR="00F021EB" w:rsidRPr="00555294" w:rsidRDefault="00F021EB" w:rsidP="007E39EB">
            <w:pPr>
              <w:jc w:val="center"/>
            </w:pPr>
          </w:p>
        </w:tc>
        <w:tc>
          <w:tcPr>
            <w:tcW w:w="1800" w:type="dxa"/>
          </w:tcPr>
          <w:p w14:paraId="20106C1E" w14:textId="77777777" w:rsidR="00F021EB" w:rsidRPr="00555294" w:rsidRDefault="00F021EB" w:rsidP="007E39EB">
            <w:pPr>
              <w:jc w:val="center"/>
            </w:pPr>
          </w:p>
        </w:tc>
        <w:tc>
          <w:tcPr>
            <w:tcW w:w="1710" w:type="dxa"/>
            <w:vAlign w:val="center"/>
          </w:tcPr>
          <w:p w14:paraId="00BB8FFF" w14:textId="77777777" w:rsidR="00F021EB" w:rsidRPr="00555294" w:rsidRDefault="00F021EB" w:rsidP="007E39EB">
            <w:pPr>
              <w:jc w:val="center"/>
            </w:pPr>
          </w:p>
        </w:tc>
        <w:tc>
          <w:tcPr>
            <w:tcW w:w="1530" w:type="dxa"/>
            <w:vAlign w:val="center"/>
          </w:tcPr>
          <w:p w14:paraId="3110745F" w14:textId="4F8D7482" w:rsidR="00F021EB" w:rsidRPr="00555294" w:rsidRDefault="00F021EB" w:rsidP="007E39EB">
            <w:pPr>
              <w:jc w:val="center"/>
            </w:pPr>
          </w:p>
        </w:tc>
      </w:tr>
      <w:tr w:rsidR="00F021EB" w:rsidRPr="007203F0" w14:paraId="13A37C9E" w14:textId="77777777" w:rsidTr="00A657B0">
        <w:trPr>
          <w:trHeight w:val="305"/>
        </w:trPr>
        <w:tc>
          <w:tcPr>
            <w:tcW w:w="3888" w:type="dxa"/>
          </w:tcPr>
          <w:p w14:paraId="7E346092" w14:textId="7DE4FFDB" w:rsidR="00F021EB" w:rsidRPr="00F021EB" w:rsidRDefault="00F021EB" w:rsidP="00F021EB">
            <w:pPr>
              <w:rPr>
                <w:sz w:val="18"/>
              </w:rPr>
            </w:pPr>
            <w:r w:rsidRPr="00F021EB">
              <w:rPr>
                <w:rFonts w:ascii="Arial" w:eastAsia="Cambria" w:hAnsi="Arial" w:cs="Arial"/>
                <w:i/>
                <w:sz w:val="18"/>
              </w:rPr>
              <w:t>Reflection on Choices</w:t>
            </w:r>
            <w:r w:rsidRPr="00F021EB">
              <w:rPr>
                <w:rFonts w:ascii="Arial" w:eastAsia="Cambria" w:hAnsi="Arial" w:cs="Arial"/>
                <w:sz w:val="18"/>
              </w:rPr>
              <w:t xml:space="preserve"> – materials or presentations provide a </w:t>
            </w:r>
            <w:r w:rsidRPr="00F021EB">
              <w:rPr>
                <w:rFonts w:ascii="Arial" w:eastAsia="Cambria" w:hAnsi="Arial" w:cs="Arial"/>
                <w:sz w:val="18"/>
                <w:u w:val="single"/>
              </w:rPr>
              <w:t xml:space="preserve">method for students </w:t>
            </w:r>
            <w:r w:rsidRPr="00F021EB">
              <w:rPr>
                <w:rFonts w:ascii="Arial" w:eastAsia="Cambria" w:hAnsi="Arial" w:cs="Arial"/>
                <w:sz w:val="18"/>
                <w:u w:val="single"/>
              </w:rPr>
              <w:lastRenderedPageBreak/>
              <w:t>to reflect on and/or plan for effective choices</w:t>
            </w:r>
            <w:r w:rsidRPr="00F021EB">
              <w:rPr>
                <w:rFonts w:ascii="Arial" w:eastAsia="Cambria" w:hAnsi="Arial" w:cs="Arial"/>
                <w:sz w:val="18"/>
              </w:rPr>
              <w:t xml:space="preserve"> in learning and demonstrating knowledge</w:t>
            </w:r>
          </w:p>
        </w:tc>
        <w:tc>
          <w:tcPr>
            <w:tcW w:w="1440" w:type="dxa"/>
          </w:tcPr>
          <w:p w14:paraId="3A69BAA6" w14:textId="77777777" w:rsidR="00F021EB" w:rsidRPr="00555294" w:rsidRDefault="00F021EB" w:rsidP="00010628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52A44A8" w14:textId="77777777" w:rsidR="00F021EB" w:rsidRPr="00555294" w:rsidRDefault="00F021EB" w:rsidP="00010628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198860C" w14:textId="77777777" w:rsidR="00F021EB" w:rsidRPr="00555294" w:rsidRDefault="00F021EB" w:rsidP="00010628">
            <w:pPr>
              <w:jc w:val="center"/>
            </w:pPr>
          </w:p>
        </w:tc>
        <w:tc>
          <w:tcPr>
            <w:tcW w:w="1350" w:type="dxa"/>
          </w:tcPr>
          <w:p w14:paraId="135B49DD" w14:textId="77777777" w:rsidR="00F021EB" w:rsidRPr="00555294" w:rsidRDefault="00F021EB" w:rsidP="00010628">
            <w:pPr>
              <w:jc w:val="center"/>
            </w:pPr>
          </w:p>
        </w:tc>
        <w:tc>
          <w:tcPr>
            <w:tcW w:w="1800" w:type="dxa"/>
          </w:tcPr>
          <w:p w14:paraId="302D4C0C" w14:textId="77777777" w:rsidR="00F021EB" w:rsidRPr="00555294" w:rsidRDefault="00F021EB" w:rsidP="00010628">
            <w:pPr>
              <w:jc w:val="center"/>
            </w:pPr>
          </w:p>
        </w:tc>
        <w:tc>
          <w:tcPr>
            <w:tcW w:w="1710" w:type="dxa"/>
            <w:vAlign w:val="center"/>
          </w:tcPr>
          <w:p w14:paraId="5E49D2EC" w14:textId="77777777" w:rsidR="00F021EB" w:rsidRPr="00555294" w:rsidRDefault="00F021EB" w:rsidP="00010628">
            <w:pPr>
              <w:jc w:val="center"/>
            </w:pPr>
          </w:p>
        </w:tc>
        <w:tc>
          <w:tcPr>
            <w:tcW w:w="1530" w:type="dxa"/>
            <w:vAlign w:val="center"/>
          </w:tcPr>
          <w:p w14:paraId="54CB3B01" w14:textId="0F26CB16" w:rsidR="00F021EB" w:rsidRPr="00555294" w:rsidRDefault="00F021EB" w:rsidP="00010628">
            <w:pPr>
              <w:jc w:val="center"/>
            </w:pPr>
          </w:p>
        </w:tc>
      </w:tr>
      <w:tr w:rsidR="00F021EB" w:rsidRPr="007203F0" w14:paraId="2B378676" w14:textId="77777777" w:rsidTr="00A657B0">
        <w:trPr>
          <w:trHeight w:val="305"/>
        </w:trPr>
        <w:tc>
          <w:tcPr>
            <w:tcW w:w="3888" w:type="dxa"/>
          </w:tcPr>
          <w:p w14:paraId="01F0786B" w14:textId="10C64910" w:rsidR="00F021EB" w:rsidRPr="00F021EB" w:rsidRDefault="00F021EB" w:rsidP="00F021EB">
            <w:pPr>
              <w:rPr>
                <w:rFonts w:ascii="Arial" w:eastAsia="Cambria" w:hAnsi="Arial" w:cs="Arial"/>
                <w:sz w:val="18"/>
              </w:rPr>
            </w:pPr>
            <w:r w:rsidRPr="00F021EB">
              <w:rPr>
                <w:rFonts w:ascii="Arial" w:eastAsia="Cambria" w:hAnsi="Arial" w:cs="Arial"/>
                <w:i/>
                <w:sz w:val="18"/>
              </w:rPr>
              <w:lastRenderedPageBreak/>
              <w:t>Curriculum materials</w:t>
            </w:r>
            <w:r w:rsidRPr="00F021EB">
              <w:rPr>
                <w:rFonts w:ascii="Arial" w:eastAsia="Cambria" w:hAnsi="Arial" w:cs="Arial"/>
                <w:sz w:val="18"/>
              </w:rPr>
              <w:t xml:space="preserve"> - presented in </w:t>
            </w:r>
            <w:r w:rsidRPr="00F021EB">
              <w:rPr>
                <w:rFonts w:ascii="Arial" w:eastAsia="Cambria" w:hAnsi="Arial" w:cs="Arial"/>
                <w:i/>
                <w:sz w:val="18"/>
              </w:rPr>
              <w:t>additional formats</w:t>
            </w:r>
            <w:r w:rsidRPr="00F021EB">
              <w:rPr>
                <w:rFonts w:ascii="Arial" w:eastAsia="Cambria" w:hAnsi="Arial" w:cs="Arial"/>
                <w:sz w:val="18"/>
              </w:rPr>
              <w:t xml:space="preserve"> beyond viewable text and a teacher speaking (e.g., text in digital files that could be read aloud, online resources, audio, video, pictures, charts)</w:t>
            </w:r>
          </w:p>
        </w:tc>
        <w:tc>
          <w:tcPr>
            <w:tcW w:w="1440" w:type="dxa"/>
          </w:tcPr>
          <w:p w14:paraId="01484B23" w14:textId="77777777" w:rsidR="00F021EB" w:rsidRPr="00555294" w:rsidRDefault="00F021EB" w:rsidP="00010628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D771BEA" w14:textId="77777777" w:rsidR="00F021EB" w:rsidRPr="00555294" w:rsidRDefault="00F021EB" w:rsidP="00010628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D76B232" w14:textId="77777777" w:rsidR="00F021EB" w:rsidRPr="00555294" w:rsidRDefault="00F021EB" w:rsidP="00010628">
            <w:pPr>
              <w:jc w:val="center"/>
            </w:pPr>
          </w:p>
        </w:tc>
        <w:tc>
          <w:tcPr>
            <w:tcW w:w="1350" w:type="dxa"/>
          </w:tcPr>
          <w:p w14:paraId="7D9F1F39" w14:textId="77777777" w:rsidR="00F021EB" w:rsidRPr="00555294" w:rsidRDefault="00F021EB" w:rsidP="00010628">
            <w:pPr>
              <w:jc w:val="center"/>
            </w:pPr>
          </w:p>
        </w:tc>
        <w:tc>
          <w:tcPr>
            <w:tcW w:w="1800" w:type="dxa"/>
          </w:tcPr>
          <w:p w14:paraId="5C7DBFAC" w14:textId="77777777" w:rsidR="00F021EB" w:rsidRPr="00555294" w:rsidRDefault="00F021EB" w:rsidP="00010628">
            <w:pPr>
              <w:jc w:val="center"/>
            </w:pPr>
          </w:p>
        </w:tc>
        <w:tc>
          <w:tcPr>
            <w:tcW w:w="1710" w:type="dxa"/>
            <w:vAlign w:val="center"/>
          </w:tcPr>
          <w:p w14:paraId="21410C22" w14:textId="77777777" w:rsidR="00F021EB" w:rsidRPr="00555294" w:rsidRDefault="00F021EB" w:rsidP="00010628">
            <w:pPr>
              <w:jc w:val="center"/>
            </w:pPr>
          </w:p>
        </w:tc>
        <w:tc>
          <w:tcPr>
            <w:tcW w:w="1530" w:type="dxa"/>
            <w:vAlign w:val="center"/>
          </w:tcPr>
          <w:p w14:paraId="5F2F0DF6" w14:textId="721EC38E" w:rsidR="00F021EB" w:rsidRPr="00555294" w:rsidRDefault="00F021EB" w:rsidP="00010628">
            <w:pPr>
              <w:jc w:val="center"/>
            </w:pPr>
          </w:p>
        </w:tc>
      </w:tr>
      <w:tr w:rsidR="00F021EB" w:rsidRPr="007203F0" w14:paraId="755F2139" w14:textId="77777777" w:rsidTr="00A657B0">
        <w:trPr>
          <w:trHeight w:val="305"/>
        </w:trPr>
        <w:tc>
          <w:tcPr>
            <w:tcW w:w="3888" w:type="dxa"/>
          </w:tcPr>
          <w:p w14:paraId="7BEC1905" w14:textId="0EEBBA3F" w:rsidR="00F021EB" w:rsidRPr="00F021EB" w:rsidRDefault="00F021EB" w:rsidP="00F021EB">
            <w:pPr>
              <w:rPr>
                <w:sz w:val="18"/>
              </w:rPr>
            </w:pPr>
            <w:r w:rsidRPr="00F021EB">
              <w:rPr>
                <w:rFonts w:ascii="Arial" w:eastAsia="Cambria" w:hAnsi="Arial" w:cs="Arial"/>
                <w:i/>
                <w:sz w:val="18"/>
              </w:rPr>
              <w:t>Explanatory devices</w:t>
            </w:r>
            <w:r w:rsidRPr="00F021EB">
              <w:rPr>
                <w:rFonts w:ascii="Arial" w:eastAsia="Cambria" w:hAnsi="Arial" w:cs="Arial"/>
                <w:sz w:val="18"/>
              </w:rPr>
              <w:t xml:space="preserve"> - teacher uses </w:t>
            </w:r>
            <w:r w:rsidRPr="00F021EB">
              <w:rPr>
                <w:rFonts w:ascii="Arial" w:eastAsia="Cambria" w:hAnsi="Arial" w:cs="Arial"/>
                <w:i/>
                <w:sz w:val="18"/>
              </w:rPr>
              <w:t>multiple</w:t>
            </w:r>
            <w:r w:rsidRPr="00F021EB">
              <w:rPr>
                <w:rFonts w:ascii="Arial" w:eastAsia="Cambria" w:hAnsi="Arial" w:cs="Arial"/>
                <w:sz w:val="18"/>
              </w:rPr>
              <w:t xml:space="preserve"> types (e.g., concept maps, graphic organizers, demonstration, pictures, audio/video, written, diagrams, chart, models, manipulatives)</w:t>
            </w:r>
          </w:p>
        </w:tc>
        <w:tc>
          <w:tcPr>
            <w:tcW w:w="1440" w:type="dxa"/>
          </w:tcPr>
          <w:p w14:paraId="2B88D16C" w14:textId="77777777" w:rsidR="00F021EB" w:rsidRPr="00555294" w:rsidRDefault="00F021EB" w:rsidP="00010628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AD6F8C5" w14:textId="77777777" w:rsidR="00F021EB" w:rsidRPr="00555294" w:rsidRDefault="00F021EB" w:rsidP="00010628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41283EB" w14:textId="77777777" w:rsidR="00F021EB" w:rsidRPr="00555294" w:rsidRDefault="00F021EB" w:rsidP="00010628">
            <w:pPr>
              <w:jc w:val="center"/>
            </w:pPr>
          </w:p>
        </w:tc>
        <w:tc>
          <w:tcPr>
            <w:tcW w:w="1350" w:type="dxa"/>
          </w:tcPr>
          <w:p w14:paraId="355BACDB" w14:textId="77777777" w:rsidR="00F021EB" w:rsidRPr="00555294" w:rsidRDefault="00F021EB" w:rsidP="00010628">
            <w:pPr>
              <w:jc w:val="center"/>
            </w:pPr>
          </w:p>
        </w:tc>
        <w:tc>
          <w:tcPr>
            <w:tcW w:w="1800" w:type="dxa"/>
          </w:tcPr>
          <w:p w14:paraId="19032946" w14:textId="77777777" w:rsidR="00F021EB" w:rsidRPr="00555294" w:rsidRDefault="00F021EB" w:rsidP="00010628">
            <w:pPr>
              <w:jc w:val="center"/>
            </w:pPr>
          </w:p>
        </w:tc>
        <w:tc>
          <w:tcPr>
            <w:tcW w:w="1710" w:type="dxa"/>
            <w:vAlign w:val="center"/>
          </w:tcPr>
          <w:p w14:paraId="24C2C954" w14:textId="77777777" w:rsidR="00F021EB" w:rsidRPr="00555294" w:rsidRDefault="00F021EB" w:rsidP="00010628">
            <w:pPr>
              <w:jc w:val="center"/>
            </w:pPr>
          </w:p>
        </w:tc>
        <w:tc>
          <w:tcPr>
            <w:tcW w:w="1530" w:type="dxa"/>
            <w:vAlign w:val="center"/>
          </w:tcPr>
          <w:p w14:paraId="2953227F" w14:textId="5258690C" w:rsidR="00F021EB" w:rsidRPr="00555294" w:rsidRDefault="00F021EB" w:rsidP="00010628">
            <w:pPr>
              <w:jc w:val="center"/>
            </w:pPr>
          </w:p>
        </w:tc>
      </w:tr>
      <w:tr w:rsidR="00F021EB" w:rsidRPr="007203F0" w14:paraId="3AFCB6FB" w14:textId="77777777" w:rsidTr="00F021EB">
        <w:trPr>
          <w:trHeight w:val="305"/>
        </w:trPr>
        <w:tc>
          <w:tcPr>
            <w:tcW w:w="3888" w:type="dxa"/>
          </w:tcPr>
          <w:p w14:paraId="5D8A85A9" w14:textId="0454BE9C" w:rsidR="00F021EB" w:rsidRPr="00F021EB" w:rsidRDefault="00F021EB" w:rsidP="00F021EB">
            <w:pPr>
              <w:rPr>
                <w:sz w:val="18"/>
              </w:rPr>
            </w:pPr>
            <w:r w:rsidRPr="00F021EB">
              <w:rPr>
                <w:rFonts w:ascii="Arial" w:eastAsia="Cambria" w:hAnsi="Arial" w:cs="Arial"/>
                <w:i/>
                <w:sz w:val="18"/>
              </w:rPr>
              <w:t>Drawings or images</w:t>
            </w:r>
            <w:r w:rsidRPr="00F021EB">
              <w:rPr>
                <w:rFonts w:ascii="Arial" w:eastAsia="Cambria" w:hAnsi="Arial" w:cs="Arial"/>
                <w:sz w:val="18"/>
              </w:rPr>
              <w:t xml:space="preserve"> - used in paper handouts, digital materials and presentations to complement text and a teacher speaking</w:t>
            </w:r>
          </w:p>
        </w:tc>
        <w:tc>
          <w:tcPr>
            <w:tcW w:w="1440" w:type="dxa"/>
          </w:tcPr>
          <w:p w14:paraId="26368B46" w14:textId="77777777" w:rsidR="00F021EB" w:rsidRPr="00555294" w:rsidRDefault="00F021EB" w:rsidP="00010628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589BEF8" w14:textId="77777777" w:rsidR="00F021EB" w:rsidRPr="00555294" w:rsidRDefault="00F021EB" w:rsidP="00010628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06FEEF5" w14:textId="77777777" w:rsidR="00F021EB" w:rsidRPr="00555294" w:rsidRDefault="00F021EB" w:rsidP="00010628">
            <w:pPr>
              <w:jc w:val="center"/>
            </w:pPr>
          </w:p>
        </w:tc>
        <w:tc>
          <w:tcPr>
            <w:tcW w:w="1350" w:type="dxa"/>
          </w:tcPr>
          <w:p w14:paraId="412F160E" w14:textId="77777777" w:rsidR="00F021EB" w:rsidRPr="00555294" w:rsidRDefault="00F021EB" w:rsidP="00010628">
            <w:pPr>
              <w:jc w:val="center"/>
            </w:pPr>
          </w:p>
        </w:tc>
        <w:tc>
          <w:tcPr>
            <w:tcW w:w="1800" w:type="dxa"/>
          </w:tcPr>
          <w:p w14:paraId="466DE3E3" w14:textId="77777777" w:rsidR="00F021EB" w:rsidRPr="00555294" w:rsidRDefault="00F021EB" w:rsidP="00010628">
            <w:pPr>
              <w:jc w:val="center"/>
            </w:pPr>
          </w:p>
        </w:tc>
        <w:tc>
          <w:tcPr>
            <w:tcW w:w="1710" w:type="dxa"/>
            <w:vAlign w:val="center"/>
          </w:tcPr>
          <w:p w14:paraId="5DE9EE36" w14:textId="77777777" w:rsidR="00F021EB" w:rsidRPr="00555294" w:rsidRDefault="00F021EB" w:rsidP="00010628">
            <w:pPr>
              <w:jc w:val="center"/>
            </w:pPr>
          </w:p>
        </w:tc>
        <w:tc>
          <w:tcPr>
            <w:tcW w:w="1530" w:type="dxa"/>
            <w:vAlign w:val="center"/>
          </w:tcPr>
          <w:p w14:paraId="00CC5C47" w14:textId="6BC0C8F2" w:rsidR="00F021EB" w:rsidRPr="00555294" w:rsidRDefault="00F021EB" w:rsidP="00010628">
            <w:pPr>
              <w:jc w:val="center"/>
            </w:pPr>
          </w:p>
        </w:tc>
      </w:tr>
      <w:tr w:rsidR="00F021EB" w:rsidRPr="007203F0" w14:paraId="5A9EC8C9" w14:textId="77777777" w:rsidTr="00F021EB">
        <w:trPr>
          <w:trHeight w:val="305"/>
        </w:trPr>
        <w:tc>
          <w:tcPr>
            <w:tcW w:w="3888" w:type="dxa"/>
          </w:tcPr>
          <w:p w14:paraId="044DD46C" w14:textId="0424C4CF" w:rsidR="00F021EB" w:rsidRPr="00F021EB" w:rsidRDefault="00F021EB" w:rsidP="00F021EB">
            <w:pPr>
              <w:rPr>
                <w:sz w:val="18"/>
              </w:rPr>
            </w:pPr>
            <w:r w:rsidRPr="00F021EB">
              <w:rPr>
                <w:rFonts w:ascii="Arial" w:eastAsia="Cambria" w:hAnsi="Arial" w:cs="Arial"/>
                <w:i/>
                <w:sz w:val="18"/>
              </w:rPr>
              <w:t>Reflection on Choices</w:t>
            </w:r>
            <w:r w:rsidRPr="00F021EB">
              <w:rPr>
                <w:rFonts w:ascii="Arial" w:eastAsia="Cambria" w:hAnsi="Arial" w:cs="Arial"/>
                <w:sz w:val="18"/>
              </w:rPr>
              <w:t xml:space="preserve"> – materials or presentations provide a </w:t>
            </w:r>
            <w:r w:rsidRPr="00F021EB">
              <w:rPr>
                <w:rFonts w:ascii="Arial" w:eastAsia="Cambria" w:hAnsi="Arial" w:cs="Arial"/>
                <w:sz w:val="18"/>
                <w:u w:val="single"/>
              </w:rPr>
              <w:t>method for students to reflect on and/or plan for effective choices</w:t>
            </w:r>
            <w:r w:rsidRPr="00F021EB">
              <w:rPr>
                <w:rFonts w:ascii="Arial" w:eastAsia="Cambria" w:hAnsi="Arial" w:cs="Arial"/>
                <w:sz w:val="18"/>
              </w:rPr>
              <w:t xml:space="preserve"> in learning and demonstrating knowledge</w:t>
            </w:r>
          </w:p>
        </w:tc>
        <w:tc>
          <w:tcPr>
            <w:tcW w:w="1440" w:type="dxa"/>
          </w:tcPr>
          <w:p w14:paraId="38DAD3AE" w14:textId="77777777" w:rsidR="00F021EB" w:rsidRPr="00555294" w:rsidRDefault="00F021EB" w:rsidP="00010628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DF786A3" w14:textId="77777777" w:rsidR="00F021EB" w:rsidRPr="00555294" w:rsidRDefault="00F021EB" w:rsidP="00010628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BF4FF8B" w14:textId="77777777" w:rsidR="00F021EB" w:rsidRPr="00555294" w:rsidRDefault="00F021EB" w:rsidP="00010628">
            <w:pPr>
              <w:jc w:val="center"/>
            </w:pPr>
          </w:p>
        </w:tc>
        <w:tc>
          <w:tcPr>
            <w:tcW w:w="1350" w:type="dxa"/>
          </w:tcPr>
          <w:p w14:paraId="60FC59A7" w14:textId="77777777" w:rsidR="00F021EB" w:rsidRPr="00555294" w:rsidRDefault="00F021EB" w:rsidP="00010628">
            <w:pPr>
              <w:jc w:val="center"/>
            </w:pPr>
          </w:p>
        </w:tc>
        <w:tc>
          <w:tcPr>
            <w:tcW w:w="1800" w:type="dxa"/>
          </w:tcPr>
          <w:p w14:paraId="4C08338F" w14:textId="77777777" w:rsidR="00F021EB" w:rsidRPr="00555294" w:rsidRDefault="00F021EB" w:rsidP="00010628">
            <w:pPr>
              <w:jc w:val="center"/>
            </w:pPr>
          </w:p>
        </w:tc>
        <w:tc>
          <w:tcPr>
            <w:tcW w:w="1710" w:type="dxa"/>
            <w:vAlign w:val="center"/>
          </w:tcPr>
          <w:p w14:paraId="405D5ED0" w14:textId="77777777" w:rsidR="00F021EB" w:rsidRPr="00555294" w:rsidRDefault="00F021EB" w:rsidP="00010628">
            <w:pPr>
              <w:jc w:val="center"/>
            </w:pPr>
          </w:p>
        </w:tc>
        <w:tc>
          <w:tcPr>
            <w:tcW w:w="1530" w:type="dxa"/>
            <w:vAlign w:val="center"/>
          </w:tcPr>
          <w:p w14:paraId="71AED142" w14:textId="01129150" w:rsidR="00F021EB" w:rsidRPr="00555294" w:rsidRDefault="00F021EB" w:rsidP="00010628">
            <w:pPr>
              <w:jc w:val="center"/>
            </w:pPr>
          </w:p>
        </w:tc>
      </w:tr>
    </w:tbl>
    <w:p w14:paraId="46FE6342" w14:textId="77777777" w:rsidR="00F701F7" w:rsidRDefault="00F701F7" w:rsidP="00AE5236"/>
    <w:p w14:paraId="6068C9CF" w14:textId="77777777" w:rsidR="00F701F7" w:rsidRDefault="00F701F7" w:rsidP="00AE5236"/>
    <w:sectPr w:rsidR="00F701F7" w:rsidSect="00F366E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1200"/>
    <w:multiLevelType w:val="hybridMultilevel"/>
    <w:tmpl w:val="836AD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34356B"/>
    <w:multiLevelType w:val="hybridMultilevel"/>
    <w:tmpl w:val="0CFA5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3F49D5"/>
    <w:multiLevelType w:val="hybridMultilevel"/>
    <w:tmpl w:val="9DE49E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1C5B75"/>
    <w:multiLevelType w:val="hybridMultilevel"/>
    <w:tmpl w:val="9CD40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F148EA"/>
    <w:multiLevelType w:val="hybridMultilevel"/>
    <w:tmpl w:val="1CC881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702543"/>
    <w:multiLevelType w:val="hybridMultilevel"/>
    <w:tmpl w:val="56987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B7749B"/>
    <w:multiLevelType w:val="hybridMultilevel"/>
    <w:tmpl w:val="F4BA067A"/>
    <w:lvl w:ilvl="0" w:tplc="F58C8EA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971D9E"/>
    <w:multiLevelType w:val="hybridMultilevel"/>
    <w:tmpl w:val="92986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5B7F78"/>
    <w:multiLevelType w:val="hybridMultilevel"/>
    <w:tmpl w:val="B8FAD910"/>
    <w:lvl w:ilvl="0" w:tplc="6C7A16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C0105C"/>
    <w:multiLevelType w:val="hybridMultilevel"/>
    <w:tmpl w:val="102E3B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51121D"/>
    <w:multiLevelType w:val="hybridMultilevel"/>
    <w:tmpl w:val="20A82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284AB7"/>
    <w:multiLevelType w:val="hybridMultilevel"/>
    <w:tmpl w:val="1A545F2E"/>
    <w:lvl w:ilvl="0" w:tplc="6C7A16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0C372C"/>
    <w:multiLevelType w:val="hybridMultilevel"/>
    <w:tmpl w:val="83FCF3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F83C2D"/>
    <w:multiLevelType w:val="multilevel"/>
    <w:tmpl w:val="F4BA067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111025"/>
    <w:multiLevelType w:val="multilevel"/>
    <w:tmpl w:val="1B1A3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694DE5"/>
    <w:multiLevelType w:val="hybridMultilevel"/>
    <w:tmpl w:val="4DE0E6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CA2134"/>
    <w:multiLevelType w:val="multilevel"/>
    <w:tmpl w:val="9BE08FA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Bidi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056150"/>
    <w:multiLevelType w:val="hybridMultilevel"/>
    <w:tmpl w:val="1F14B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A57934"/>
    <w:multiLevelType w:val="hybridMultilevel"/>
    <w:tmpl w:val="07EAE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AF4629"/>
    <w:multiLevelType w:val="hybridMultilevel"/>
    <w:tmpl w:val="1B1A3322"/>
    <w:lvl w:ilvl="0" w:tplc="6C7A16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256A01"/>
    <w:multiLevelType w:val="hybridMultilevel"/>
    <w:tmpl w:val="248EC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F72360"/>
    <w:multiLevelType w:val="hybridMultilevel"/>
    <w:tmpl w:val="0FD4A7DA"/>
    <w:lvl w:ilvl="0" w:tplc="758266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946E9F2"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8236D9"/>
    <w:multiLevelType w:val="hybridMultilevel"/>
    <w:tmpl w:val="08725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335430C"/>
    <w:multiLevelType w:val="hybridMultilevel"/>
    <w:tmpl w:val="C8F85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3784B35"/>
    <w:multiLevelType w:val="hybridMultilevel"/>
    <w:tmpl w:val="99CE2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9CB5B29"/>
    <w:multiLevelType w:val="hybridMultilevel"/>
    <w:tmpl w:val="758622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0B21E27"/>
    <w:multiLevelType w:val="hybridMultilevel"/>
    <w:tmpl w:val="0D92E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76A6E57"/>
    <w:multiLevelType w:val="hybridMultilevel"/>
    <w:tmpl w:val="DF242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9E5927"/>
    <w:multiLevelType w:val="multilevel"/>
    <w:tmpl w:val="1A545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6"/>
  </w:num>
  <w:num w:numId="3">
    <w:abstractNumId w:val="25"/>
  </w:num>
  <w:num w:numId="4">
    <w:abstractNumId w:val="23"/>
  </w:num>
  <w:num w:numId="5">
    <w:abstractNumId w:val="10"/>
  </w:num>
  <w:num w:numId="6">
    <w:abstractNumId w:val="2"/>
  </w:num>
  <w:num w:numId="7">
    <w:abstractNumId w:val="22"/>
  </w:num>
  <w:num w:numId="8">
    <w:abstractNumId w:val="20"/>
  </w:num>
  <w:num w:numId="9">
    <w:abstractNumId w:val="27"/>
  </w:num>
  <w:num w:numId="10">
    <w:abstractNumId w:val="3"/>
  </w:num>
  <w:num w:numId="11">
    <w:abstractNumId w:val="12"/>
  </w:num>
  <w:num w:numId="12">
    <w:abstractNumId w:val="9"/>
  </w:num>
  <w:num w:numId="13">
    <w:abstractNumId w:val="18"/>
  </w:num>
  <w:num w:numId="14">
    <w:abstractNumId w:val="1"/>
  </w:num>
  <w:num w:numId="15">
    <w:abstractNumId w:val="7"/>
  </w:num>
  <w:num w:numId="16">
    <w:abstractNumId w:val="5"/>
  </w:num>
  <w:num w:numId="17">
    <w:abstractNumId w:val="15"/>
  </w:num>
  <w:num w:numId="18">
    <w:abstractNumId w:val="17"/>
  </w:num>
  <w:num w:numId="19">
    <w:abstractNumId w:val="0"/>
  </w:num>
  <w:num w:numId="20">
    <w:abstractNumId w:val="4"/>
  </w:num>
  <w:num w:numId="21">
    <w:abstractNumId w:val="6"/>
  </w:num>
  <w:num w:numId="22">
    <w:abstractNumId w:val="21"/>
  </w:num>
  <w:num w:numId="23">
    <w:abstractNumId w:val="11"/>
  </w:num>
  <w:num w:numId="24">
    <w:abstractNumId w:val="19"/>
  </w:num>
  <w:num w:numId="25">
    <w:abstractNumId w:val="8"/>
  </w:num>
  <w:num w:numId="26">
    <w:abstractNumId w:val="14"/>
  </w:num>
  <w:num w:numId="27">
    <w:abstractNumId w:val="28"/>
  </w:num>
  <w:num w:numId="28">
    <w:abstractNumId w:val="1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AD"/>
    <w:rsid w:val="00010628"/>
    <w:rsid w:val="00097FA3"/>
    <w:rsid w:val="000A7CAB"/>
    <w:rsid w:val="00124FF8"/>
    <w:rsid w:val="00155A1B"/>
    <w:rsid w:val="00184624"/>
    <w:rsid w:val="001E684E"/>
    <w:rsid w:val="001F1B13"/>
    <w:rsid w:val="0022283C"/>
    <w:rsid w:val="002337D8"/>
    <w:rsid w:val="002511A1"/>
    <w:rsid w:val="00290F1C"/>
    <w:rsid w:val="0029551F"/>
    <w:rsid w:val="002A1EA2"/>
    <w:rsid w:val="002B7648"/>
    <w:rsid w:val="002F14A8"/>
    <w:rsid w:val="00350F5B"/>
    <w:rsid w:val="003A03FB"/>
    <w:rsid w:val="003C27F6"/>
    <w:rsid w:val="00406C7E"/>
    <w:rsid w:val="00416F5C"/>
    <w:rsid w:val="004A712F"/>
    <w:rsid w:val="0052392F"/>
    <w:rsid w:val="00543027"/>
    <w:rsid w:val="00555294"/>
    <w:rsid w:val="005F24AD"/>
    <w:rsid w:val="006A4B0B"/>
    <w:rsid w:val="006D4FC7"/>
    <w:rsid w:val="006F2B1C"/>
    <w:rsid w:val="007203F0"/>
    <w:rsid w:val="00723B10"/>
    <w:rsid w:val="007242D6"/>
    <w:rsid w:val="0074032B"/>
    <w:rsid w:val="00743934"/>
    <w:rsid w:val="00782B2C"/>
    <w:rsid w:val="007935C8"/>
    <w:rsid w:val="007E39EB"/>
    <w:rsid w:val="0086609B"/>
    <w:rsid w:val="00877869"/>
    <w:rsid w:val="008C6A07"/>
    <w:rsid w:val="0093527A"/>
    <w:rsid w:val="009E0F5F"/>
    <w:rsid w:val="00A657B0"/>
    <w:rsid w:val="00A813B1"/>
    <w:rsid w:val="00AA1541"/>
    <w:rsid w:val="00AA755B"/>
    <w:rsid w:val="00AE5236"/>
    <w:rsid w:val="00B803E1"/>
    <w:rsid w:val="00BB2BAA"/>
    <w:rsid w:val="00BF4923"/>
    <w:rsid w:val="00C6353A"/>
    <w:rsid w:val="00C92294"/>
    <w:rsid w:val="00D30B83"/>
    <w:rsid w:val="00D54F82"/>
    <w:rsid w:val="00DB09A9"/>
    <w:rsid w:val="00E773E0"/>
    <w:rsid w:val="00E9018F"/>
    <w:rsid w:val="00EA53BD"/>
    <w:rsid w:val="00EB3542"/>
    <w:rsid w:val="00EB4B39"/>
    <w:rsid w:val="00EF7337"/>
    <w:rsid w:val="00F021EB"/>
    <w:rsid w:val="00F35AA0"/>
    <w:rsid w:val="00F366E4"/>
    <w:rsid w:val="00F701F7"/>
    <w:rsid w:val="00F7476F"/>
    <w:rsid w:val="00FA39E5"/>
    <w:rsid w:val="00FA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084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24AD"/>
    <w:pPr>
      <w:ind w:left="720"/>
      <w:contextualSpacing/>
    </w:pPr>
  </w:style>
  <w:style w:type="paragraph" w:styleId="NoSpacing">
    <w:name w:val="No Spacing"/>
    <w:uiPriority w:val="1"/>
    <w:qFormat/>
    <w:rsid w:val="00DB09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54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54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35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5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5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5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5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35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24AD"/>
    <w:pPr>
      <w:ind w:left="720"/>
      <w:contextualSpacing/>
    </w:pPr>
  </w:style>
  <w:style w:type="paragraph" w:styleId="NoSpacing">
    <w:name w:val="No Spacing"/>
    <w:uiPriority w:val="1"/>
    <w:qFormat/>
    <w:rsid w:val="00DB09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54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54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35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5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5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5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5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35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Sarlo, Rebecca</dc:creator>
  <cp:lastModifiedBy>Sarlo, Rebecca</cp:lastModifiedBy>
  <cp:revision>2</cp:revision>
  <dcterms:created xsi:type="dcterms:W3CDTF">2013-12-13T19:27:00Z</dcterms:created>
  <dcterms:modified xsi:type="dcterms:W3CDTF">2013-12-13T19:27:00Z</dcterms:modified>
</cp:coreProperties>
</file>