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EF" w:rsidRPr="00542BE7" w:rsidRDefault="00542BE7" w:rsidP="00542BE7">
      <w:pPr>
        <w:jc w:val="center"/>
        <w:rPr>
          <w:b/>
        </w:rPr>
      </w:pPr>
      <w:r w:rsidRPr="00542BE7">
        <w:rPr>
          <w:b/>
        </w:rPr>
        <w:t xml:space="preserve">MTSS/TLC Region 4 </w:t>
      </w:r>
      <w:r w:rsidR="00385F4B">
        <w:rPr>
          <w:b/>
        </w:rPr>
        <w:t xml:space="preserve">Small </w:t>
      </w:r>
      <w:r w:rsidRPr="00542BE7">
        <w:rPr>
          <w:b/>
        </w:rPr>
        <w:t>Work Group Activity</w:t>
      </w:r>
      <w:r w:rsidR="004A6AC8">
        <w:rPr>
          <w:b/>
        </w:rPr>
        <w:t xml:space="preserve"> on </w:t>
      </w:r>
      <w:r w:rsidR="00385F4B">
        <w:rPr>
          <w:b/>
        </w:rPr>
        <w:t>April 10, 2015</w:t>
      </w:r>
      <w:r w:rsidR="004A6AC8">
        <w:rPr>
          <w:b/>
        </w:rPr>
        <w:t>:  RESPONSES</w:t>
      </w:r>
    </w:p>
    <w:p w:rsidR="00542BE7" w:rsidRDefault="00542BE7"/>
    <w:p w:rsidR="00542BE7" w:rsidRDefault="00542BE7" w:rsidP="00542BE7">
      <w:pPr>
        <w:pStyle w:val="ListParagraph"/>
        <w:numPr>
          <w:ilvl w:val="0"/>
          <w:numId w:val="1"/>
        </w:numPr>
        <w:rPr>
          <w:b/>
          <w:color w:val="008000"/>
        </w:rPr>
      </w:pPr>
      <w:r w:rsidRPr="00385F4B">
        <w:rPr>
          <w:b/>
          <w:color w:val="008000"/>
        </w:rPr>
        <w:t xml:space="preserve">In the past, </w:t>
      </w:r>
      <w:r w:rsidR="00385F4B" w:rsidRPr="00385F4B">
        <w:rPr>
          <w:b/>
          <w:color w:val="008000"/>
        </w:rPr>
        <w:t>what</w:t>
      </w:r>
      <w:r w:rsidRPr="00385F4B">
        <w:rPr>
          <w:b/>
          <w:color w:val="008000"/>
        </w:rPr>
        <w:t xml:space="preserve"> information on AIM</w:t>
      </w:r>
      <w:r w:rsidR="00385F4B" w:rsidRPr="00385F4B">
        <w:rPr>
          <w:b/>
          <w:color w:val="008000"/>
        </w:rPr>
        <w:t xml:space="preserve"> have you shared</w:t>
      </w:r>
      <w:r w:rsidRPr="00385F4B">
        <w:rPr>
          <w:b/>
          <w:color w:val="008000"/>
        </w:rPr>
        <w:t xml:space="preserve"> in your district?  Was it successful? </w:t>
      </w:r>
      <w:r w:rsidR="00385F4B" w:rsidRPr="00385F4B">
        <w:rPr>
          <w:b/>
          <w:color w:val="008000"/>
        </w:rPr>
        <w:t>Why or Why not?</w:t>
      </w:r>
    </w:p>
    <w:p w:rsidR="006E44AC" w:rsidRPr="006E44AC" w:rsidRDefault="006E44AC" w:rsidP="006E44AC">
      <w:pPr>
        <w:pStyle w:val="ListParagraph"/>
        <w:numPr>
          <w:ilvl w:val="0"/>
          <w:numId w:val="2"/>
        </w:numPr>
        <w:rPr>
          <w:color w:val="008000"/>
        </w:rPr>
      </w:pPr>
      <w:r>
        <w:t>Via FDLRS Rep to district ESE staff</w:t>
      </w:r>
    </w:p>
    <w:p w:rsidR="006E44AC" w:rsidRPr="006E44AC" w:rsidRDefault="006E44AC" w:rsidP="006E44AC">
      <w:pPr>
        <w:pStyle w:val="ListParagraph"/>
        <w:numPr>
          <w:ilvl w:val="0"/>
          <w:numId w:val="2"/>
        </w:numPr>
        <w:rPr>
          <w:color w:val="008000"/>
        </w:rPr>
      </w:pPr>
      <w:r>
        <w:t>Brought 2 staffing specialists to Learning Ally training (did not cover info needed)</w:t>
      </w:r>
    </w:p>
    <w:p w:rsidR="006E44AC" w:rsidRPr="006E44AC" w:rsidRDefault="006E44AC" w:rsidP="006E44AC">
      <w:pPr>
        <w:pStyle w:val="ListParagraph"/>
        <w:numPr>
          <w:ilvl w:val="0"/>
          <w:numId w:val="2"/>
        </w:numPr>
        <w:rPr>
          <w:color w:val="008000"/>
        </w:rPr>
      </w:pPr>
      <w:r>
        <w:t>2 staff met with IT staff to address accessibility</w:t>
      </w:r>
    </w:p>
    <w:p w:rsidR="006E44AC" w:rsidRPr="006E44AC" w:rsidRDefault="006E44AC" w:rsidP="006E44AC">
      <w:pPr>
        <w:pStyle w:val="ListParagraph"/>
        <w:numPr>
          <w:ilvl w:val="0"/>
          <w:numId w:val="2"/>
        </w:numPr>
        <w:rPr>
          <w:color w:val="008000"/>
        </w:rPr>
      </w:pPr>
      <w:r>
        <w:t>AIM/UDL PDA</w:t>
      </w:r>
    </w:p>
    <w:p w:rsidR="006E44AC" w:rsidRPr="006E44AC" w:rsidRDefault="006E44AC" w:rsidP="006E44AC">
      <w:pPr>
        <w:pStyle w:val="ListParagraph"/>
        <w:numPr>
          <w:ilvl w:val="0"/>
          <w:numId w:val="2"/>
        </w:numPr>
        <w:rPr>
          <w:color w:val="008000"/>
        </w:rPr>
      </w:pPr>
      <w:r>
        <w:t>Incorporated into Board</w:t>
      </w:r>
      <w:r w:rsidR="00BE4D0D">
        <w:t xml:space="preserve"> M</w:t>
      </w:r>
      <w:r>
        <w:t xml:space="preserve">aker training </w:t>
      </w:r>
    </w:p>
    <w:p w:rsidR="00542BE7" w:rsidRPr="006E44AC" w:rsidRDefault="006E44AC" w:rsidP="006E44AC">
      <w:pPr>
        <w:pStyle w:val="ListParagraph"/>
        <w:numPr>
          <w:ilvl w:val="0"/>
          <w:numId w:val="2"/>
        </w:numPr>
        <w:rPr>
          <w:color w:val="008000"/>
        </w:rPr>
      </w:pPr>
      <w:r>
        <w:t>Addressed in group meetings with LEAs and OT/PTs, etc.</w:t>
      </w:r>
    </w:p>
    <w:p w:rsidR="006E44AC" w:rsidRPr="006E44AC" w:rsidRDefault="006E44AC" w:rsidP="006E44AC">
      <w:pPr>
        <w:pStyle w:val="ListParagraph"/>
        <w:ind w:left="1440"/>
        <w:rPr>
          <w:color w:val="008000"/>
        </w:rPr>
      </w:pPr>
    </w:p>
    <w:p w:rsidR="00542BE7" w:rsidRDefault="00542BE7" w:rsidP="00542BE7">
      <w:pPr>
        <w:pStyle w:val="ListParagraph"/>
        <w:numPr>
          <w:ilvl w:val="0"/>
          <w:numId w:val="1"/>
        </w:numPr>
        <w:rPr>
          <w:b/>
          <w:color w:val="7030A0"/>
        </w:rPr>
      </w:pPr>
      <w:r w:rsidRPr="00385F4B">
        <w:rPr>
          <w:b/>
          <w:color w:val="7030A0"/>
        </w:rPr>
        <w:t>What additional information and/or training opportunities are needed at the district level for effective integration of AIM for students?</w:t>
      </w:r>
    </w:p>
    <w:p w:rsidR="006E44AC" w:rsidRPr="006E44AC" w:rsidRDefault="006E44AC" w:rsidP="006E44AC">
      <w:pPr>
        <w:pStyle w:val="ListParagraph"/>
        <w:numPr>
          <w:ilvl w:val="0"/>
          <w:numId w:val="3"/>
        </w:numPr>
        <w:rPr>
          <w:b/>
          <w:color w:val="7030A0"/>
        </w:rPr>
      </w:pPr>
      <w:r>
        <w:t>Support from all district leadership</w:t>
      </w:r>
    </w:p>
    <w:p w:rsidR="006E44AC" w:rsidRPr="006E44AC" w:rsidRDefault="006E44AC" w:rsidP="006E44AC">
      <w:pPr>
        <w:pStyle w:val="ListParagraph"/>
        <w:numPr>
          <w:ilvl w:val="0"/>
          <w:numId w:val="3"/>
        </w:numPr>
        <w:rPr>
          <w:b/>
          <w:color w:val="7030A0"/>
        </w:rPr>
      </w:pPr>
      <w:r>
        <w:t>PD for teachers</w:t>
      </w:r>
    </w:p>
    <w:p w:rsidR="006E44AC" w:rsidRPr="006E44AC" w:rsidRDefault="006E44AC" w:rsidP="006E44AC">
      <w:pPr>
        <w:pStyle w:val="ListParagraph"/>
        <w:numPr>
          <w:ilvl w:val="0"/>
          <w:numId w:val="3"/>
        </w:numPr>
        <w:rPr>
          <w:b/>
          <w:color w:val="7030A0"/>
        </w:rPr>
      </w:pPr>
      <w:r>
        <w:t>Teachers/IEP teams don’t know enough about what students need to access instructional materials-don’t know what to ask for/how to obtain</w:t>
      </w:r>
    </w:p>
    <w:p w:rsidR="006E44AC" w:rsidRPr="006E44AC" w:rsidRDefault="006E44AC" w:rsidP="006E44AC">
      <w:pPr>
        <w:pStyle w:val="ListParagraph"/>
        <w:numPr>
          <w:ilvl w:val="0"/>
          <w:numId w:val="3"/>
        </w:numPr>
        <w:rPr>
          <w:b/>
          <w:color w:val="7030A0"/>
        </w:rPr>
      </w:pPr>
      <w:r>
        <w:t>District level training for leadership team in Curriculum and IT</w:t>
      </w:r>
    </w:p>
    <w:p w:rsidR="006E44AC" w:rsidRPr="006E44AC" w:rsidRDefault="006E44AC" w:rsidP="006E44AC">
      <w:pPr>
        <w:pStyle w:val="ListParagraph"/>
        <w:numPr>
          <w:ilvl w:val="0"/>
          <w:numId w:val="3"/>
        </w:numPr>
        <w:rPr>
          <w:b/>
          <w:color w:val="7030A0"/>
        </w:rPr>
      </w:pPr>
      <w:r>
        <w:t>Train principals/AP’s, then have them use in teacher evaluations</w:t>
      </w:r>
    </w:p>
    <w:p w:rsidR="00542BE7" w:rsidRPr="006E44AC" w:rsidRDefault="006E44AC" w:rsidP="00542BE7">
      <w:pPr>
        <w:pStyle w:val="ListParagraph"/>
        <w:numPr>
          <w:ilvl w:val="0"/>
          <w:numId w:val="3"/>
        </w:numPr>
        <w:rPr>
          <w:b/>
          <w:color w:val="7030A0"/>
        </w:rPr>
      </w:pPr>
      <w:r>
        <w:t>Require LEAs to present to staff</w:t>
      </w:r>
    </w:p>
    <w:p w:rsidR="006E44AC" w:rsidRPr="006E44AC" w:rsidRDefault="006E44AC" w:rsidP="006E44AC">
      <w:pPr>
        <w:pStyle w:val="ListParagraph"/>
        <w:ind w:left="1440"/>
        <w:rPr>
          <w:b/>
          <w:color w:val="7030A0"/>
        </w:rPr>
      </w:pPr>
    </w:p>
    <w:p w:rsidR="00542BE7" w:rsidRPr="00385F4B" w:rsidRDefault="00542BE7" w:rsidP="00542BE7">
      <w:pPr>
        <w:pStyle w:val="ListParagraph"/>
        <w:numPr>
          <w:ilvl w:val="0"/>
          <w:numId w:val="1"/>
        </w:numPr>
        <w:rPr>
          <w:b/>
          <w:color w:val="008000"/>
        </w:rPr>
      </w:pPr>
      <w:r w:rsidRPr="00385F4B">
        <w:rPr>
          <w:b/>
          <w:color w:val="008000"/>
        </w:rPr>
        <w:t>What additional information is needed by IEP teams (school level) related to effective integration of AIM for students?</w:t>
      </w:r>
    </w:p>
    <w:p w:rsidR="00385F4B" w:rsidRDefault="006E44AC" w:rsidP="006E44AC">
      <w:pPr>
        <w:pStyle w:val="ListParagraph"/>
        <w:numPr>
          <w:ilvl w:val="0"/>
          <w:numId w:val="4"/>
        </w:numPr>
      </w:pPr>
      <w:r>
        <w:t>Summer Institute training of Learning Ally</w:t>
      </w:r>
    </w:p>
    <w:p w:rsidR="006E44AC" w:rsidRDefault="006E44AC" w:rsidP="006E44AC">
      <w:pPr>
        <w:pStyle w:val="ListParagraph"/>
        <w:numPr>
          <w:ilvl w:val="0"/>
          <w:numId w:val="4"/>
        </w:numPr>
      </w:pPr>
      <w:r>
        <w:t>IEP teams don’t know what to ask for or how to obtain or how to deliver it to students</w:t>
      </w:r>
    </w:p>
    <w:p w:rsidR="00FC35EA" w:rsidRDefault="00FC35EA" w:rsidP="006E44AC">
      <w:pPr>
        <w:pStyle w:val="ListParagraph"/>
        <w:numPr>
          <w:ilvl w:val="0"/>
          <w:numId w:val="4"/>
        </w:numPr>
      </w:pPr>
      <w:r>
        <w:t>Need a list of examples of accessible media to consider</w:t>
      </w:r>
    </w:p>
    <w:p w:rsidR="00FC35EA" w:rsidRDefault="00FC35EA" w:rsidP="006E44AC">
      <w:pPr>
        <w:pStyle w:val="ListParagraph"/>
        <w:numPr>
          <w:ilvl w:val="0"/>
          <w:numId w:val="4"/>
        </w:numPr>
      </w:pPr>
      <w:r>
        <w:t>More teams need to know what AIM is</w:t>
      </w:r>
    </w:p>
    <w:p w:rsidR="00385F4B" w:rsidRDefault="00FC35EA" w:rsidP="00FC35EA">
      <w:pPr>
        <w:pStyle w:val="ListParagraph"/>
        <w:numPr>
          <w:ilvl w:val="0"/>
          <w:numId w:val="4"/>
        </w:numPr>
      </w:pPr>
      <w:r>
        <w:t>Need better trickle down from district level to school level</w:t>
      </w:r>
    </w:p>
    <w:p w:rsidR="00BE4D0D" w:rsidRPr="00BE4D0D" w:rsidRDefault="00BE4D0D" w:rsidP="00BE4D0D">
      <w:pPr>
        <w:pStyle w:val="ListParagraph"/>
        <w:numPr>
          <w:ilvl w:val="0"/>
          <w:numId w:val="4"/>
        </w:numPr>
        <w:rPr>
          <w:b/>
          <w:color w:val="7030A0"/>
        </w:rPr>
      </w:pPr>
      <w:r>
        <w:t>Training that includes clear, step-by-step instructions, lists, resources, and examples.</w:t>
      </w:r>
    </w:p>
    <w:p w:rsidR="00BE4D0D" w:rsidRPr="00BE4D0D" w:rsidRDefault="00BE4D0D" w:rsidP="00BE4D0D">
      <w:pPr>
        <w:pStyle w:val="ListParagraph"/>
        <w:numPr>
          <w:ilvl w:val="0"/>
          <w:numId w:val="4"/>
        </w:numPr>
        <w:rPr>
          <w:b/>
          <w:color w:val="7030A0"/>
        </w:rPr>
      </w:pPr>
      <w:r>
        <w:t>Need information/training on software and apps needed to access digital/audio books.</w:t>
      </w:r>
    </w:p>
    <w:p w:rsidR="00BE4D0D" w:rsidRPr="00BE4D0D" w:rsidRDefault="00BE4D0D" w:rsidP="00BE4D0D">
      <w:pPr>
        <w:pStyle w:val="ListParagraph"/>
        <w:numPr>
          <w:ilvl w:val="0"/>
          <w:numId w:val="4"/>
        </w:numPr>
        <w:rPr>
          <w:b/>
          <w:color w:val="7030A0"/>
        </w:rPr>
      </w:pPr>
      <w:r>
        <w:t>A data collection/follow-up process to determine if access to text in an audio format is an appropriate accommodation for a student, if not why not, and address concerns.</w:t>
      </w:r>
    </w:p>
    <w:p w:rsidR="00542BE7" w:rsidRDefault="00542BE7" w:rsidP="00542BE7">
      <w:pPr>
        <w:pStyle w:val="ListParagraph"/>
      </w:pPr>
    </w:p>
    <w:p w:rsidR="00542BE7" w:rsidRPr="00385F4B" w:rsidRDefault="00385F4B" w:rsidP="00542BE7">
      <w:pPr>
        <w:pStyle w:val="ListParagraph"/>
        <w:numPr>
          <w:ilvl w:val="0"/>
          <w:numId w:val="1"/>
        </w:numPr>
        <w:rPr>
          <w:b/>
          <w:color w:val="7030A0"/>
        </w:rPr>
      </w:pPr>
      <w:r w:rsidRPr="00385F4B">
        <w:rPr>
          <w:b/>
          <w:color w:val="7030A0"/>
        </w:rPr>
        <w:t xml:space="preserve">How are you going to share the information on AIM in the future?  </w:t>
      </w:r>
    </w:p>
    <w:p w:rsidR="00385F4B" w:rsidRDefault="00FC35EA" w:rsidP="00FC35EA">
      <w:pPr>
        <w:pStyle w:val="ListParagraph"/>
        <w:numPr>
          <w:ilvl w:val="0"/>
          <w:numId w:val="5"/>
        </w:numPr>
      </w:pPr>
      <w:r>
        <w:t>Incorporate into all PD opportunities for teachers</w:t>
      </w:r>
    </w:p>
    <w:p w:rsidR="00FC35EA" w:rsidRDefault="00FC35EA" w:rsidP="00FC35EA">
      <w:pPr>
        <w:pStyle w:val="ListParagraph"/>
        <w:numPr>
          <w:ilvl w:val="0"/>
          <w:numId w:val="5"/>
        </w:numPr>
      </w:pPr>
      <w:r>
        <w:t>Continue discussion with IEP teams/Staffing Specialists/teachers</w:t>
      </w:r>
    </w:p>
    <w:p w:rsidR="00FC35EA" w:rsidRDefault="00FC35EA" w:rsidP="00FC35EA">
      <w:pPr>
        <w:pStyle w:val="ListParagraph"/>
        <w:numPr>
          <w:ilvl w:val="0"/>
          <w:numId w:val="5"/>
        </w:numPr>
      </w:pPr>
      <w:r>
        <w:t>Think systemically</w:t>
      </w:r>
    </w:p>
    <w:p w:rsidR="00FC35EA" w:rsidRDefault="00FC35EA" w:rsidP="00FC35EA">
      <w:pPr>
        <w:pStyle w:val="ListParagraph"/>
        <w:numPr>
          <w:ilvl w:val="0"/>
          <w:numId w:val="5"/>
        </w:numPr>
      </w:pPr>
      <w:r>
        <w:t>Need more webinars/web-based transmission</w:t>
      </w:r>
    </w:p>
    <w:p w:rsidR="00FC35EA" w:rsidRDefault="00FC35EA" w:rsidP="00FC35EA"/>
    <w:p w:rsidR="00385F4B" w:rsidRDefault="00BE4D0D" w:rsidP="00BE4D0D">
      <w:pPr>
        <w:pStyle w:val="ListParagraph"/>
        <w:ind w:left="0"/>
      </w:pPr>
      <w:r>
        <w:lastRenderedPageBreak/>
        <w:t>Page 2</w:t>
      </w:r>
    </w:p>
    <w:p w:rsidR="00542BE7" w:rsidRDefault="00542BE7" w:rsidP="00542BE7"/>
    <w:p w:rsidR="00FC35EA" w:rsidRDefault="00542BE7" w:rsidP="00FC35EA">
      <w:pPr>
        <w:pStyle w:val="ListParagraph"/>
        <w:numPr>
          <w:ilvl w:val="0"/>
          <w:numId w:val="1"/>
        </w:numPr>
        <w:rPr>
          <w:b/>
          <w:color w:val="008000"/>
        </w:rPr>
      </w:pPr>
      <w:r w:rsidRPr="00385F4B">
        <w:rPr>
          <w:b/>
          <w:color w:val="008000"/>
        </w:rPr>
        <w:t>If you were writing the Technical Assistance Paper (TAP) on AIM, what information would you like included in it?</w:t>
      </w:r>
    </w:p>
    <w:p w:rsidR="00FC35EA" w:rsidRPr="00FC35EA" w:rsidRDefault="00FC35EA" w:rsidP="00FC35EA">
      <w:pPr>
        <w:pStyle w:val="ListParagraph"/>
        <w:numPr>
          <w:ilvl w:val="0"/>
          <w:numId w:val="6"/>
        </w:numPr>
        <w:rPr>
          <w:b/>
          <w:color w:val="008000"/>
        </w:rPr>
      </w:pPr>
      <w:r>
        <w:t>Student Eligibility and processes</w:t>
      </w:r>
    </w:p>
    <w:p w:rsidR="00FC35EA" w:rsidRPr="00FC35EA" w:rsidRDefault="00FC35EA" w:rsidP="00FC35EA">
      <w:pPr>
        <w:pStyle w:val="ListParagraph"/>
        <w:numPr>
          <w:ilvl w:val="0"/>
          <w:numId w:val="6"/>
        </w:numPr>
        <w:rPr>
          <w:b/>
          <w:color w:val="008000"/>
        </w:rPr>
      </w:pPr>
      <w:r>
        <w:t>Sample IEP wording or references</w:t>
      </w:r>
    </w:p>
    <w:p w:rsidR="00FC35EA" w:rsidRPr="00FC35EA" w:rsidRDefault="00FC35EA" w:rsidP="00FC35EA">
      <w:pPr>
        <w:pStyle w:val="ListParagraph"/>
        <w:numPr>
          <w:ilvl w:val="0"/>
          <w:numId w:val="6"/>
        </w:numPr>
        <w:rPr>
          <w:b/>
          <w:color w:val="008000"/>
        </w:rPr>
      </w:pPr>
      <w:r>
        <w:t>Data collection information</w:t>
      </w:r>
    </w:p>
    <w:p w:rsidR="00FC35EA" w:rsidRPr="00FC35EA" w:rsidRDefault="00FC35EA" w:rsidP="00FC35EA">
      <w:pPr>
        <w:pStyle w:val="ListParagraph"/>
        <w:numPr>
          <w:ilvl w:val="0"/>
          <w:numId w:val="6"/>
        </w:numPr>
        <w:rPr>
          <w:b/>
          <w:color w:val="008000"/>
        </w:rPr>
      </w:pPr>
      <w:r>
        <w:t>Better define “organic dysfunction”</w:t>
      </w:r>
    </w:p>
    <w:p w:rsidR="00FC35EA" w:rsidRPr="00FC35EA" w:rsidRDefault="00FC35EA" w:rsidP="00FC35EA">
      <w:pPr>
        <w:pStyle w:val="ListParagraph"/>
        <w:numPr>
          <w:ilvl w:val="0"/>
          <w:numId w:val="6"/>
        </w:numPr>
        <w:rPr>
          <w:b/>
          <w:color w:val="008000"/>
        </w:rPr>
      </w:pPr>
      <w:r>
        <w:t>Share examples of accessible media</w:t>
      </w:r>
    </w:p>
    <w:p w:rsidR="00FC35EA" w:rsidRPr="00FC35EA" w:rsidRDefault="00FC35EA" w:rsidP="00FC35EA">
      <w:pPr>
        <w:pStyle w:val="ListParagraph"/>
        <w:numPr>
          <w:ilvl w:val="0"/>
          <w:numId w:val="6"/>
        </w:numPr>
        <w:rPr>
          <w:b/>
          <w:color w:val="008000"/>
        </w:rPr>
      </w:pPr>
      <w:r>
        <w:t>Need to include someone from AT or FDLRS Tech to choose curricular materials</w:t>
      </w:r>
    </w:p>
    <w:p w:rsidR="00FC35EA" w:rsidRPr="00FC35EA" w:rsidRDefault="00FC35EA" w:rsidP="00FC35EA">
      <w:pPr>
        <w:pStyle w:val="ListParagraph"/>
        <w:numPr>
          <w:ilvl w:val="0"/>
          <w:numId w:val="6"/>
        </w:numPr>
        <w:rPr>
          <w:b/>
          <w:color w:val="008000"/>
        </w:rPr>
      </w:pPr>
      <w:r>
        <w:t>Share some examples of verbiage that would support the use of accessible materials (for teachers</w:t>
      </w:r>
    </w:p>
    <w:p w:rsidR="00FC35EA" w:rsidRPr="00FC35EA" w:rsidRDefault="00FC35EA" w:rsidP="00FC35EA">
      <w:pPr>
        <w:pStyle w:val="ListParagraph"/>
        <w:numPr>
          <w:ilvl w:val="0"/>
          <w:numId w:val="6"/>
        </w:numPr>
        <w:rPr>
          <w:b/>
          <w:color w:val="008000"/>
        </w:rPr>
      </w:pPr>
      <w:r>
        <w:t>Include implementation/real life examples</w:t>
      </w:r>
    </w:p>
    <w:p w:rsidR="00FC35EA" w:rsidRPr="00FC35EA" w:rsidRDefault="00FC35EA" w:rsidP="00FC35EA">
      <w:pPr>
        <w:pStyle w:val="ListParagraph"/>
        <w:numPr>
          <w:ilvl w:val="0"/>
          <w:numId w:val="6"/>
        </w:numPr>
        <w:rPr>
          <w:b/>
          <w:color w:val="008000"/>
        </w:rPr>
      </w:pPr>
      <w:r>
        <w:t>Include a functional definition of a reading disability and how to determine if a student has a reading disability</w:t>
      </w:r>
    </w:p>
    <w:p w:rsidR="00FC35EA" w:rsidRPr="00BE4D0D" w:rsidRDefault="00FC35EA" w:rsidP="00BE4D0D">
      <w:pPr>
        <w:pStyle w:val="ListParagraph"/>
        <w:numPr>
          <w:ilvl w:val="0"/>
          <w:numId w:val="6"/>
        </w:numPr>
        <w:rPr>
          <w:b/>
          <w:color w:val="008000"/>
        </w:rPr>
      </w:pPr>
      <w:r>
        <w:t>Include specific instruction with examples on how to document AIM in student’s IEP</w:t>
      </w:r>
    </w:p>
    <w:p w:rsidR="00BE4D0D" w:rsidRPr="00BE4D0D" w:rsidRDefault="00BE4D0D" w:rsidP="00BE4D0D">
      <w:pPr>
        <w:pStyle w:val="ListParagraph"/>
        <w:ind w:left="1440"/>
        <w:rPr>
          <w:b/>
          <w:color w:val="008000"/>
        </w:rPr>
      </w:pPr>
    </w:p>
    <w:p w:rsidR="00385F4B" w:rsidRDefault="00385F4B" w:rsidP="00385F4B">
      <w:pPr>
        <w:pStyle w:val="ListParagraph"/>
        <w:numPr>
          <w:ilvl w:val="0"/>
          <w:numId w:val="1"/>
        </w:numPr>
        <w:rPr>
          <w:b/>
          <w:i/>
          <w:color w:val="7030A0"/>
        </w:rPr>
      </w:pPr>
      <w:r>
        <w:rPr>
          <w:b/>
          <w:color w:val="7030A0"/>
        </w:rPr>
        <w:t>List any q</w:t>
      </w:r>
      <w:r w:rsidRPr="00385F4B">
        <w:rPr>
          <w:b/>
          <w:color w:val="7030A0"/>
        </w:rPr>
        <w:t>uestions</w:t>
      </w:r>
      <w:r>
        <w:rPr>
          <w:b/>
          <w:color w:val="7030A0"/>
        </w:rPr>
        <w:t xml:space="preserve"> you were afraid to ask</w:t>
      </w:r>
      <w:r w:rsidRPr="00385F4B">
        <w:rPr>
          <w:b/>
          <w:color w:val="7030A0"/>
        </w:rPr>
        <w:t>?</w:t>
      </w:r>
      <w:r>
        <w:rPr>
          <w:b/>
          <w:color w:val="7030A0"/>
        </w:rPr>
        <w:t xml:space="preserve"> </w:t>
      </w:r>
      <w:r w:rsidRPr="00385F4B">
        <w:rPr>
          <w:b/>
          <w:i/>
          <w:color w:val="7030A0"/>
        </w:rPr>
        <w:t>(Right, like anyone in this group is afraid to ask something!)</w:t>
      </w:r>
    </w:p>
    <w:p w:rsidR="00231C15" w:rsidRDefault="00231C15" w:rsidP="00231C15">
      <w:pPr>
        <w:pStyle w:val="ListParagraph"/>
        <w:rPr>
          <w:b/>
          <w:color w:val="7030A0"/>
        </w:rPr>
      </w:pPr>
    </w:p>
    <w:p w:rsidR="00231C15" w:rsidRPr="00231C15" w:rsidRDefault="00231C15" w:rsidP="00231C15">
      <w:pPr>
        <w:pStyle w:val="ListParagraph"/>
        <w:numPr>
          <w:ilvl w:val="0"/>
          <w:numId w:val="10"/>
        </w:numPr>
        <w:rPr>
          <w:b/>
          <w:i/>
        </w:rPr>
      </w:pPr>
      <w:r>
        <w:t>LATS training for newbies</w:t>
      </w:r>
    </w:p>
    <w:p w:rsidR="00231C15" w:rsidRPr="00231C15" w:rsidRDefault="00231C15" w:rsidP="00231C15">
      <w:pPr>
        <w:pStyle w:val="ListParagraph"/>
        <w:numPr>
          <w:ilvl w:val="0"/>
          <w:numId w:val="10"/>
        </w:numPr>
        <w:rPr>
          <w:b/>
          <w:i/>
        </w:rPr>
      </w:pPr>
      <w:r>
        <w:t>I see instructional technology used by teachers, but not often used by students for independent work completion (reading or writing). Students access computer for programs like “IReady”, etc. Students don’t have their own personal technology to use. Hoe do districts move in this direction?</w:t>
      </w:r>
    </w:p>
    <w:p w:rsidR="00231C15" w:rsidRPr="00231C15" w:rsidRDefault="00231C15" w:rsidP="00231C15">
      <w:pPr>
        <w:pStyle w:val="ListParagraph"/>
        <w:numPr>
          <w:ilvl w:val="0"/>
          <w:numId w:val="10"/>
        </w:numPr>
        <w:rPr>
          <w:b/>
          <w:i/>
        </w:rPr>
      </w:pPr>
      <w:r>
        <w:t>Smiley face.</w:t>
      </w:r>
      <w:bookmarkStart w:id="0" w:name="_GoBack"/>
      <w:bookmarkEnd w:id="0"/>
    </w:p>
    <w:p w:rsidR="00FC35EA" w:rsidRDefault="00BE4D0D" w:rsidP="00BE4D0D">
      <w:pPr>
        <w:ind w:firstLine="720"/>
        <w:rPr>
          <w:b/>
          <w:color w:val="7030A0"/>
        </w:rPr>
      </w:pPr>
      <w:r>
        <w:rPr>
          <w:b/>
          <w:color w:val="7030A0"/>
        </w:rPr>
        <w:t>ADDITIONAL NEED</w:t>
      </w:r>
      <w:r w:rsidRPr="00BE4D0D">
        <w:rPr>
          <w:b/>
          <w:color w:val="7030A0"/>
        </w:rPr>
        <w:t>:</w:t>
      </w:r>
    </w:p>
    <w:p w:rsidR="00BE4D0D" w:rsidRPr="00BE4D0D" w:rsidRDefault="00BE4D0D" w:rsidP="00BE4D0D">
      <w:pPr>
        <w:pStyle w:val="ListParagraph"/>
        <w:numPr>
          <w:ilvl w:val="0"/>
          <w:numId w:val="9"/>
        </w:numPr>
        <w:rPr>
          <w:b/>
          <w:color w:val="7030A0"/>
        </w:rPr>
      </w:pPr>
      <w:r>
        <w:t>Teachers need access to hardware (laptop computers, tablets, etc.) for students who need books in a digital/audio format so that they can work at their desks.</w:t>
      </w:r>
    </w:p>
    <w:p w:rsidR="00BE4D0D" w:rsidRDefault="00BE4D0D" w:rsidP="00036CA7">
      <w:pPr>
        <w:pStyle w:val="ListParagraph"/>
        <w:ind w:left="1440"/>
        <w:rPr>
          <w:b/>
          <w:color w:val="7030A0"/>
        </w:rPr>
      </w:pPr>
    </w:p>
    <w:p w:rsidR="00036CA7" w:rsidRDefault="00036CA7" w:rsidP="00BE4D0D">
      <w:pPr>
        <w:pStyle w:val="ListParagraph"/>
        <w:rPr>
          <w:b/>
          <w:color w:val="7030A0"/>
        </w:rPr>
      </w:pPr>
    </w:p>
    <w:p w:rsidR="004C4112" w:rsidRDefault="004C4112" w:rsidP="00036CA7">
      <w:pPr>
        <w:pStyle w:val="ListParagraph"/>
        <w:tabs>
          <w:tab w:val="left" w:pos="0"/>
        </w:tabs>
        <w:ind w:left="0"/>
      </w:pPr>
    </w:p>
    <w:p w:rsidR="00036CA7" w:rsidRDefault="00036CA7" w:rsidP="00036CA7">
      <w:pPr>
        <w:pStyle w:val="ListParagraph"/>
        <w:tabs>
          <w:tab w:val="left" w:pos="0"/>
        </w:tabs>
        <w:ind w:left="0"/>
      </w:pPr>
      <w:r>
        <w:t xml:space="preserve">For additions/edits, contact Suzanne Dalton at </w:t>
      </w:r>
      <w:hyperlink r:id="rId6" w:history="1">
        <w:r w:rsidRPr="00055C86">
          <w:rPr>
            <w:rStyle w:val="Hyperlink"/>
          </w:rPr>
          <w:t>sdalton@fimcvi.org</w:t>
        </w:r>
      </w:hyperlink>
    </w:p>
    <w:p w:rsidR="00036CA7" w:rsidRPr="00036CA7" w:rsidRDefault="00036CA7" w:rsidP="00036CA7">
      <w:pPr>
        <w:pStyle w:val="ListParagraph"/>
        <w:tabs>
          <w:tab w:val="left" w:pos="0"/>
        </w:tabs>
        <w:ind w:left="0"/>
      </w:pPr>
    </w:p>
    <w:sectPr w:rsidR="00036CA7" w:rsidRPr="00036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830"/>
    <w:multiLevelType w:val="hybridMultilevel"/>
    <w:tmpl w:val="6A466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5D0782"/>
    <w:multiLevelType w:val="hybridMultilevel"/>
    <w:tmpl w:val="0C78C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81D0D"/>
    <w:multiLevelType w:val="hybridMultilevel"/>
    <w:tmpl w:val="4D8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000ED"/>
    <w:multiLevelType w:val="hybridMultilevel"/>
    <w:tmpl w:val="458C6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11535D"/>
    <w:multiLevelType w:val="hybridMultilevel"/>
    <w:tmpl w:val="C114B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CC230E"/>
    <w:multiLevelType w:val="hybridMultilevel"/>
    <w:tmpl w:val="F89CF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C96EE8"/>
    <w:multiLevelType w:val="hybridMultilevel"/>
    <w:tmpl w:val="08723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686CF5"/>
    <w:multiLevelType w:val="hybridMultilevel"/>
    <w:tmpl w:val="7BA01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6639D1"/>
    <w:multiLevelType w:val="hybridMultilevel"/>
    <w:tmpl w:val="A3581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C5F240B"/>
    <w:multiLevelType w:val="hybridMultilevel"/>
    <w:tmpl w:val="C204B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8"/>
  </w:num>
  <w:num w:numId="4">
    <w:abstractNumId w:val="9"/>
  </w:num>
  <w:num w:numId="5">
    <w:abstractNumId w:val="7"/>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E7"/>
    <w:rsid w:val="00036CA7"/>
    <w:rsid w:val="00231C15"/>
    <w:rsid w:val="00385F4B"/>
    <w:rsid w:val="004A6AC8"/>
    <w:rsid w:val="004C4112"/>
    <w:rsid w:val="00542BE7"/>
    <w:rsid w:val="006E44AC"/>
    <w:rsid w:val="007B01B9"/>
    <w:rsid w:val="00A01FEA"/>
    <w:rsid w:val="00BE4D0D"/>
    <w:rsid w:val="00EF6DEF"/>
    <w:rsid w:val="00FC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BE7"/>
    <w:pPr>
      <w:ind w:left="720"/>
      <w:contextualSpacing/>
    </w:pPr>
  </w:style>
  <w:style w:type="character" w:styleId="Hyperlink">
    <w:name w:val="Hyperlink"/>
    <w:basedOn w:val="DefaultParagraphFont"/>
    <w:uiPriority w:val="99"/>
    <w:unhideWhenUsed/>
    <w:rsid w:val="00036C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BE7"/>
    <w:pPr>
      <w:ind w:left="720"/>
      <w:contextualSpacing/>
    </w:pPr>
  </w:style>
  <w:style w:type="character" w:styleId="Hyperlink">
    <w:name w:val="Hyperlink"/>
    <w:basedOn w:val="DefaultParagraphFont"/>
    <w:uiPriority w:val="99"/>
    <w:unhideWhenUsed/>
    <w:rsid w:val="00036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alton@fimcv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Hillsborough County Public Schools, FL</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2015-04-10T11:56:00Z</cp:lastPrinted>
  <dcterms:created xsi:type="dcterms:W3CDTF">2015-04-10T18:43:00Z</dcterms:created>
  <dcterms:modified xsi:type="dcterms:W3CDTF">2015-04-10T18:57:00Z</dcterms:modified>
</cp:coreProperties>
</file>